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899" w:rsidRDefault="009D3899" w:rsidP="009D38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E06FF">
        <w:rPr>
          <w:rFonts w:ascii="Times New Roman" w:hAnsi="Times New Roman" w:cs="Times New Roman"/>
          <w:b/>
          <w:sz w:val="28"/>
          <w:szCs w:val="28"/>
          <w:lang w:val="uk-UA"/>
        </w:rPr>
        <w:t>Тема 2. Підготовка інформації, необхідна для оцінки бізнесу</w:t>
      </w:r>
    </w:p>
    <w:p w:rsidR="009D3899" w:rsidRPr="00BE06FF" w:rsidRDefault="009D3899" w:rsidP="009D38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D3899" w:rsidRPr="00BE06FF" w:rsidRDefault="009D3899" w:rsidP="009D389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E06FF">
        <w:rPr>
          <w:rFonts w:ascii="Times New Roman" w:hAnsi="Times New Roman" w:cs="Times New Roman"/>
          <w:b/>
          <w:sz w:val="24"/>
          <w:szCs w:val="24"/>
          <w:lang w:val="uk-UA"/>
        </w:rPr>
        <w:t>1. Інформаційна база оцінки, її склад і структура</w:t>
      </w:r>
    </w:p>
    <w:p w:rsidR="009D3899" w:rsidRPr="00BE06FF" w:rsidRDefault="009D3899" w:rsidP="009D389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E06FF">
        <w:rPr>
          <w:rFonts w:ascii="Times New Roman" w:hAnsi="Times New Roman" w:cs="Times New Roman"/>
          <w:b/>
          <w:sz w:val="24"/>
          <w:szCs w:val="24"/>
          <w:lang w:val="uk-UA"/>
        </w:rPr>
        <w:t>2. Зовнішня і внутрішня інформація</w:t>
      </w:r>
    </w:p>
    <w:p w:rsidR="00A13F2A" w:rsidRPr="00A13F2A" w:rsidRDefault="00A13F2A" w:rsidP="00A13F2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A13F2A" w:rsidRPr="00A13F2A" w:rsidRDefault="00A13F2A" w:rsidP="00A13F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A13F2A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Перелік понять та категорій</w:t>
      </w:r>
    </w:p>
    <w:p w:rsidR="00A13F2A" w:rsidRPr="00A13F2A" w:rsidRDefault="009D3899" w:rsidP="00651FC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Інформація, зовнішня та внутрішня інформація</w:t>
      </w:r>
      <w:r w:rsidR="00507560">
        <w:rPr>
          <w:rFonts w:ascii="Times New Roman" w:hAnsi="Times New Roman" w:cs="Times New Roman"/>
          <w:sz w:val="24"/>
          <w:szCs w:val="24"/>
          <w:lang w:val="uk-UA"/>
        </w:rPr>
        <w:t xml:space="preserve">, аутсайдерська та інсайдерська інформація, достовірність, точність, комплексність, повнота, </w:t>
      </w:r>
      <w:r w:rsidR="00507560" w:rsidRPr="00507560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507560" w:rsidRPr="00507560">
        <w:rPr>
          <w:rFonts w:ascii="Times New Roman" w:hAnsi="Times New Roman" w:cs="Times New Roman"/>
          <w:sz w:val="24"/>
          <w:szCs w:val="24"/>
          <w:lang w:val="uk-UA"/>
        </w:rPr>
        <w:t>акроекономічна і геополітична інформація</w:t>
      </w:r>
      <w:r w:rsidR="0050756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507560" w:rsidRPr="00507560">
        <w:rPr>
          <w:rFonts w:ascii="Times New Roman" w:hAnsi="Times New Roman" w:cs="Times New Roman"/>
          <w:sz w:val="24"/>
          <w:szCs w:val="24"/>
          <w:lang w:val="uk-UA"/>
        </w:rPr>
        <w:t>ринкова інформація</w:t>
      </w:r>
      <w:r w:rsidR="0050756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507560" w:rsidRPr="00507560">
        <w:rPr>
          <w:rFonts w:ascii="Times New Roman" w:hAnsi="Times New Roman" w:cs="Times New Roman"/>
          <w:sz w:val="24"/>
          <w:szCs w:val="24"/>
          <w:lang w:val="uk-UA"/>
        </w:rPr>
        <w:t>інформація про конкурентів</w:t>
      </w:r>
      <w:r w:rsidR="00507560">
        <w:rPr>
          <w:rFonts w:ascii="Times New Roman" w:hAnsi="Times New Roman" w:cs="Times New Roman"/>
          <w:sz w:val="24"/>
          <w:szCs w:val="24"/>
          <w:lang w:val="uk-UA"/>
        </w:rPr>
        <w:t>, і</w:t>
      </w:r>
      <w:r w:rsidR="00507560" w:rsidRPr="00507560">
        <w:rPr>
          <w:rFonts w:ascii="Times New Roman" w:hAnsi="Times New Roman" w:cs="Times New Roman"/>
          <w:sz w:val="24"/>
          <w:szCs w:val="24"/>
          <w:lang w:val="uk-UA"/>
        </w:rPr>
        <w:t>нформація про постачальників</w:t>
      </w:r>
      <w:r w:rsidR="00507560">
        <w:rPr>
          <w:rFonts w:ascii="Times New Roman" w:hAnsi="Times New Roman" w:cs="Times New Roman"/>
          <w:sz w:val="24"/>
          <w:szCs w:val="24"/>
          <w:lang w:val="uk-UA"/>
        </w:rPr>
        <w:t>, з</w:t>
      </w:r>
      <w:r w:rsidR="00507560" w:rsidRPr="00507560">
        <w:rPr>
          <w:rFonts w:ascii="Times New Roman" w:hAnsi="Times New Roman" w:cs="Times New Roman"/>
          <w:sz w:val="24"/>
          <w:szCs w:val="24"/>
          <w:lang w:val="uk-UA"/>
        </w:rPr>
        <w:t>овнішня фінансова інформація</w:t>
      </w:r>
      <w:r w:rsidR="0050756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507560" w:rsidRPr="00507560">
        <w:rPr>
          <w:rFonts w:ascii="Times New Roman" w:hAnsi="Times New Roman" w:cs="Times New Roman"/>
          <w:sz w:val="24"/>
          <w:szCs w:val="24"/>
          <w:lang w:val="uk-UA"/>
        </w:rPr>
        <w:t>інформація про регулювання і оподаткування</w:t>
      </w:r>
      <w:r w:rsidR="00507560">
        <w:rPr>
          <w:rFonts w:ascii="Times New Roman" w:hAnsi="Times New Roman" w:cs="Times New Roman"/>
          <w:sz w:val="24"/>
          <w:szCs w:val="24"/>
          <w:lang w:val="uk-UA"/>
        </w:rPr>
        <w:t>, ліквідність, ф</w:t>
      </w:r>
      <w:r w:rsidR="00507560" w:rsidRPr="00507560">
        <w:rPr>
          <w:rFonts w:ascii="Times New Roman" w:hAnsi="Times New Roman" w:cs="Times New Roman"/>
          <w:sz w:val="24"/>
          <w:szCs w:val="24"/>
          <w:lang w:val="uk-UA"/>
        </w:rPr>
        <w:t>інансова залежність</w:t>
      </w:r>
      <w:r w:rsidR="00507560">
        <w:rPr>
          <w:rFonts w:ascii="Times New Roman" w:hAnsi="Times New Roman" w:cs="Times New Roman"/>
          <w:sz w:val="24"/>
          <w:szCs w:val="24"/>
          <w:lang w:val="uk-UA"/>
        </w:rPr>
        <w:t>, прибутковість.</w:t>
      </w:r>
    </w:p>
    <w:p w:rsidR="00A13F2A" w:rsidRPr="00A13F2A" w:rsidRDefault="00A13F2A" w:rsidP="00A13F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bookmarkStart w:id="0" w:name="_GoBack"/>
      <w:bookmarkEnd w:id="0"/>
      <w:r w:rsidRPr="00A13F2A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Контрольні питання</w:t>
      </w:r>
    </w:p>
    <w:p w:rsidR="007455A7" w:rsidRDefault="008176AD" w:rsidP="00A81A1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176AD">
        <w:rPr>
          <w:rFonts w:ascii="Times New Roman" w:hAnsi="Times New Roman" w:cs="Times New Roman"/>
          <w:sz w:val="24"/>
          <w:szCs w:val="24"/>
          <w:lang w:val="uk-UA"/>
        </w:rPr>
        <w:t xml:space="preserve">Що таке </w:t>
      </w:r>
      <w:r w:rsidR="00507560">
        <w:rPr>
          <w:rFonts w:ascii="Times New Roman" w:hAnsi="Times New Roman" w:cs="Times New Roman"/>
          <w:sz w:val="24"/>
          <w:szCs w:val="24"/>
          <w:lang w:val="uk-UA"/>
        </w:rPr>
        <w:t>інформація</w:t>
      </w:r>
      <w:r w:rsidRPr="008176AD">
        <w:rPr>
          <w:rFonts w:ascii="Times New Roman" w:hAnsi="Times New Roman" w:cs="Times New Roman"/>
          <w:sz w:val="24"/>
          <w:szCs w:val="24"/>
          <w:lang w:val="uk-UA"/>
        </w:rPr>
        <w:t>?</w:t>
      </w:r>
    </w:p>
    <w:p w:rsidR="007455A7" w:rsidRDefault="007455A7" w:rsidP="00A81A1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55A7">
        <w:rPr>
          <w:rFonts w:ascii="Times New Roman" w:hAnsi="Times New Roman" w:cs="Times New Roman"/>
          <w:sz w:val="24"/>
          <w:szCs w:val="24"/>
          <w:lang w:val="uk-UA"/>
        </w:rPr>
        <w:t>Перерахуйте вимоги, що пред'являються до інформації.</w:t>
      </w:r>
    </w:p>
    <w:p w:rsidR="007455A7" w:rsidRDefault="007455A7" w:rsidP="00A81A1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55A7">
        <w:rPr>
          <w:rFonts w:ascii="Times New Roman" w:hAnsi="Times New Roman" w:cs="Times New Roman"/>
          <w:sz w:val="24"/>
          <w:szCs w:val="24"/>
          <w:lang w:val="uk-UA"/>
        </w:rPr>
        <w:t>Яка процедура збору інформації</w:t>
      </w:r>
      <w:r>
        <w:rPr>
          <w:rFonts w:ascii="Times New Roman" w:hAnsi="Times New Roman" w:cs="Times New Roman"/>
          <w:sz w:val="24"/>
          <w:szCs w:val="24"/>
          <w:lang w:val="uk-UA"/>
        </w:rPr>
        <w:t>?</w:t>
      </w:r>
    </w:p>
    <w:p w:rsidR="007455A7" w:rsidRDefault="007455A7" w:rsidP="00A81A1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55A7">
        <w:rPr>
          <w:rFonts w:ascii="Times New Roman" w:hAnsi="Times New Roman" w:cs="Times New Roman"/>
          <w:sz w:val="24"/>
          <w:szCs w:val="24"/>
          <w:lang w:val="uk-UA"/>
        </w:rPr>
        <w:t>На які види класифікується інформація в оціночної діяльності?</w:t>
      </w:r>
    </w:p>
    <w:p w:rsidR="007455A7" w:rsidRDefault="007455A7" w:rsidP="00A81A1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55A7">
        <w:rPr>
          <w:rFonts w:ascii="Times New Roman" w:hAnsi="Times New Roman" w:cs="Times New Roman"/>
          <w:sz w:val="24"/>
          <w:szCs w:val="24"/>
          <w:lang w:val="uk-UA"/>
        </w:rPr>
        <w:t>Яка інформація відноситься до зовнішньої?</w:t>
      </w:r>
    </w:p>
    <w:p w:rsidR="00A81A16" w:rsidRDefault="007455A7" w:rsidP="00A81A1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55A7">
        <w:rPr>
          <w:rFonts w:ascii="Times New Roman" w:hAnsi="Times New Roman" w:cs="Times New Roman"/>
          <w:sz w:val="24"/>
          <w:szCs w:val="24"/>
          <w:lang w:val="uk-UA"/>
        </w:rPr>
        <w:t>Які складові включає в себе аналіз зовнішньої інформації, використовуваної в процесі оцінки бізнесу</w:t>
      </w:r>
      <w:r w:rsidR="00A81A16">
        <w:rPr>
          <w:rFonts w:ascii="Times New Roman" w:hAnsi="Times New Roman" w:cs="Times New Roman"/>
          <w:sz w:val="24"/>
          <w:szCs w:val="24"/>
          <w:lang w:val="uk-UA"/>
        </w:rPr>
        <w:t>?</w:t>
      </w:r>
    </w:p>
    <w:p w:rsidR="00A81A16" w:rsidRDefault="007455A7" w:rsidP="00A81A1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1A16">
        <w:rPr>
          <w:rFonts w:ascii="Times New Roman" w:hAnsi="Times New Roman" w:cs="Times New Roman"/>
          <w:sz w:val="24"/>
          <w:szCs w:val="24"/>
          <w:lang w:val="uk-UA"/>
        </w:rPr>
        <w:t>Які основні напрямки підготовки внутрішньої інформації для оцінки бізнесу</w:t>
      </w:r>
      <w:r w:rsidR="00A81A16">
        <w:rPr>
          <w:rFonts w:ascii="Times New Roman" w:hAnsi="Times New Roman" w:cs="Times New Roman"/>
          <w:sz w:val="24"/>
          <w:szCs w:val="24"/>
          <w:lang w:val="uk-UA"/>
        </w:rPr>
        <w:t>?</w:t>
      </w:r>
    </w:p>
    <w:p w:rsidR="005D0EAD" w:rsidRPr="00A81A16" w:rsidRDefault="00A81A16" w:rsidP="00A81A1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Я</w:t>
      </w:r>
      <w:r w:rsidR="007455A7" w:rsidRPr="00A81A16">
        <w:rPr>
          <w:rFonts w:ascii="Times New Roman" w:hAnsi="Times New Roman" w:cs="Times New Roman"/>
          <w:sz w:val="24"/>
          <w:szCs w:val="24"/>
          <w:lang w:val="uk-UA"/>
        </w:rPr>
        <w:t>кі джерела внутрішньої інформації</w:t>
      </w:r>
      <w:r>
        <w:rPr>
          <w:rFonts w:ascii="Times New Roman" w:hAnsi="Times New Roman" w:cs="Times New Roman"/>
          <w:sz w:val="24"/>
          <w:szCs w:val="24"/>
          <w:lang w:val="uk-UA"/>
        </w:rPr>
        <w:t>?</w:t>
      </w:r>
    </w:p>
    <w:p w:rsidR="00507560" w:rsidRPr="00507560" w:rsidRDefault="00507560" w:rsidP="00A81A16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Теми доповідей:</w:t>
      </w:r>
    </w:p>
    <w:p w:rsidR="00507560" w:rsidRPr="00507560" w:rsidRDefault="00507560" w:rsidP="0050756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507560">
        <w:rPr>
          <w:rFonts w:ascii="Times New Roman" w:hAnsi="Times New Roman" w:cs="Times New Roman"/>
          <w:sz w:val="24"/>
          <w:szCs w:val="24"/>
          <w:lang w:val="uk-UA"/>
        </w:rPr>
        <w:t>Загальна і специфічна інформація при оцінці бізнесу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07560" w:rsidRPr="00507560" w:rsidRDefault="00507560" w:rsidP="0050756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507560">
        <w:rPr>
          <w:rFonts w:ascii="Times New Roman" w:hAnsi="Times New Roman" w:cs="Times New Roman"/>
          <w:sz w:val="24"/>
          <w:szCs w:val="24"/>
          <w:lang w:val="uk-UA"/>
        </w:rPr>
        <w:t>Фінансова звітність. Основні методи її аналізу та коригування при оцінці бізнесу</w:t>
      </w:r>
      <w:r w:rsidRPr="0050756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07560" w:rsidRPr="00507560" w:rsidRDefault="00507560" w:rsidP="0050756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507560">
        <w:rPr>
          <w:rFonts w:ascii="Times New Roman" w:hAnsi="Times New Roman" w:cs="Times New Roman"/>
          <w:sz w:val="24"/>
          <w:szCs w:val="24"/>
          <w:lang w:val="uk-UA"/>
        </w:rPr>
        <w:t>Інформаційна інфраструктура оцінки бізнесу</w:t>
      </w:r>
      <w:r w:rsidRPr="0050756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07560" w:rsidRDefault="00507560" w:rsidP="0050756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507560">
        <w:rPr>
          <w:rFonts w:ascii="Times New Roman" w:hAnsi="Times New Roman" w:cs="Times New Roman"/>
          <w:sz w:val="24"/>
          <w:szCs w:val="24"/>
          <w:lang w:val="uk-UA"/>
        </w:rPr>
        <w:t>Автоматизовані інформаційні технології в оцінці вартості бізнесу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07560" w:rsidRPr="00507560" w:rsidRDefault="00507560" w:rsidP="00507560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5D0EAD" w:rsidRPr="00507560" w:rsidRDefault="005D0EAD" w:rsidP="00A81A1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507560">
        <w:rPr>
          <w:rFonts w:ascii="Times New Roman" w:hAnsi="Times New Roman" w:cs="Times New Roman"/>
          <w:b/>
          <w:sz w:val="24"/>
          <w:u w:val="single"/>
          <w:lang w:val="uk-UA"/>
        </w:rPr>
        <w:t>Тести</w:t>
      </w:r>
    </w:p>
    <w:p w:rsidR="0018373B" w:rsidRPr="0018373B" w:rsidRDefault="0018373B" w:rsidP="0018373B">
      <w:pPr>
        <w:spacing w:after="0"/>
        <w:rPr>
          <w:rFonts w:ascii="Times New Roman" w:hAnsi="Times New Roman" w:cs="Times New Roman"/>
          <w:b/>
          <w:sz w:val="24"/>
          <w:lang w:val="uk-UA"/>
        </w:rPr>
      </w:pPr>
      <w:r w:rsidRPr="0018373B">
        <w:rPr>
          <w:rFonts w:ascii="Times New Roman" w:hAnsi="Times New Roman" w:cs="Times New Roman"/>
          <w:b/>
          <w:sz w:val="24"/>
          <w:lang w:val="uk-UA"/>
        </w:rPr>
        <w:t>1. Яка існує інформація в залежності від характеризу</w:t>
      </w:r>
      <w:r>
        <w:rPr>
          <w:rFonts w:ascii="Times New Roman" w:hAnsi="Times New Roman" w:cs="Times New Roman"/>
          <w:b/>
          <w:sz w:val="24"/>
          <w:lang w:val="uk-UA"/>
        </w:rPr>
        <w:t>ємих</w:t>
      </w:r>
      <w:r w:rsidRPr="0018373B">
        <w:rPr>
          <w:rFonts w:ascii="Times New Roman" w:hAnsi="Times New Roman" w:cs="Times New Roman"/>
          <w:b/>
          <w:sz w:val="24"/>
          <w:lang w:val="uk-UA"/>
        </w:rPr>
        <w:t xml:space="preserve"> умов:</w:t>
      </w:r>
    </w:p>
    <w:p w:rsidR="0018373B" w:rsidRPr="0018373B" w:rsidRDefault="0018373B" w:rsidP="0018373B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18373B">
        <w:rPr>
          <w:rFonts w:ascii="Times New Roman" w:hAnsi="Times New Roman" w:cs="Times New Roman"/>
          <w:sz w:val="24"/>
          <w:lang w:val="uk-UA"/>
        </w:rPr>
        <w:t> горизонтальна;</w:t>
      </w:r>
    </w:p>
    <w:p w:rsidR="0018373B" w:rsidRPr="0018373B" w:rsidRDefault="0018373B" w:rsidP="0018373B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18373B">
        <w:rPr>
          <w:rFonts w:ascii="Times New Roman" w:hAnsi="Times New Roman" w:cs="Times New Roman"/>
          <w:sz w:val="24"/>
          <w:lang w:val="uk-UA"/>
        </w:rPr>
        <w:t> зовнішня;</w:t>
      </w:r>
    </w:p>
    <w:p w:rsidR="0018373B" w:rsidRPr="0018373B" w:rsidRDefault="0018373B" w:rsidP="0018373B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18373B">
        <w:rPr>
          <w:rFonts w:ascii="Times New Roman" w:hAnsi="Times New Roman" w:cs="Times New Roman"/>
          <w:sz w:val="24"/>
          <w:lang w:val="uk-UA"/>
        </w:rPr>
        <w:t> вертикальна;</w:t>
      </w:r>
    </w:p>
    <w:p w:rsidR="0018373B" w:rsidRPr="0018373B" w:rsidRDefault="0018373B" w:rsidP="0018373B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18373B">
        <w:rPr>
          <w:rFonts w:ascii="Times New Roman" w:hAnsi="Times New Roman" w:cs="Times New Roman"/>
          <w:sz w:val="24"/>
          <w:lang w:val="uk-UA"/>
        </w:rPr>
        <w:t> внутрішня;</w:t>
      </w:r>
    </w:p>
    <w:p w:rsidR="0018373B" w:rsidRPr="0018373B" w:rsidRDefault="0018373B" w:rsidP="0018373B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18373B">
        <w:rPr>
          <w:rFonts w:ascii="Times New Roman" w:hAnsi="Times New Roman" w:cs="Times New Roman"/>
          <w:sz w:val="24"/>
          <w:lang w:val="uk-UA"/>
        </w:rPr>
        <w:t> лінійна;</w:t>
      </w:r>
    </w:p>
    <w:p w:rsidR="0018373B" w:rsidRPr="0018373B" w:rsidRDefault="0018373B" w:rsidP="0018373B">
      <w:pPr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 замкнута.</w:t>
      </w:r>
    </w:p>
    <w:p w:rsidR="0018373B" w:rsidRPr="0018373B" w:rsidRDefault="0018373B" w:rsidP="0018373B">
      <w:pPr>
        <w:spacing w:after="0"/>
        <w:rPr>
          <w:rFonts w:ascii="Times New Roman" w:hAnsi="Times New Roman" w:cs="Times New Roman"/>
          <w:b/>
          <w:sz w:val="24"/>
          <w:lang w:val="uk-UA"/>
        </w:rPr>
      </w:pPr>
      <w:r w:rsidRPr="0018373B">
        <w:rPr>
          <w:rFonts w:ascii="Times New Roman" w:hAnsi="Times New Roman" w:cs="Times New Roman"/>
          <w:b/>
          <w:sz w:val="24"/>
          <w:lang w:val="uk-UA"/>
        </w:rPr>
        <w:t>2. Основними вимогами при підборі інформації:</w:t>
      </w:r>
    </w:p>
    <w:p w:rsidR="0018373B" w:rsidRPr="0018373B" w:rsidRDefault="0018373B" w:rsidP="0018373B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18373B">
        <w:rPr>
          <w:rFonts w:ascii="Times New Roman" w:hAnsi="Times New Roman" w:cs="Times New Roman"/>
          <w:sz w:val="24"/>
          <w:lang w:val="uk-UA"/>
        </w:rPr>
        <w:t> достовірність;</w:t>
      </w:r>
    </w:p>
    <w:p w:rsidR="0018373B" w:rsidRPr="0018373B" w:rsidRDefault="0018373B" w:rsidP="0018373B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18373B">
        <w:rPr>
          <w:rFonts w:ascii="Times New Roman" w:hAnsi="Times New Roman" w:cs="Times New Roman"/>
          <w:sz w:val="24"/>
          <w:lang w:val="uk-UA"/>
        </w:rPr>
        <w:t> точність;</w:t>
      </w:r>
    </w:p>
    <w:p w:rsidR="0018373B" w:rsidRPr="0018373B" w:rsidRDefault="0018373B" w:rsidP="0018373B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18373B">
        <w:rPr>
          <w:rFonts w:ascii="Times New Roman" w:hAnsi="Times New Roman" w:cs="Times New Roman"/>
          <w:sz w:val="24"/>
          <w:lang w:val="uk-UA"/>
        </w:rPr>
        <w:t> комплексність;</w:t>
      </w:r>
    </w:p>
    <w:p w:rsidR="0018373B" w:rsidRPr="0018373B" w:rsidRDefault="0018373B" w:rsidP="0018373B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18373B">
        <w:rPr>
          <w:rFonts w:ascii="Times New Roman" w:hAnsi="Times New Roman" w:cs="Times New Roman"/>
          <w:sz w:val="24"/>
          <w:lang w:val="uk-UA"/>
        </w:rPr>
        <w:t> повнота;</w:t>
      </w:r>
    </w:p>
    <w:p w:rsidR="0018373B" w:rsidRPr="0018373B" w:rsidRDefault="0018373B" w:rsidP="0018373B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18373B">
        <w:rPr>
          <w:rFonts w:ascii="Times New Roman" w:hAnsi="Times New Roman" w:cs="Times New Roman"/>
          <w:sz w:val="24"/>
          <w:lang w:val="uk-UA"/>
        </w:rPr>
        <w:t> все вище</w:t>
      </w:r>
      <w:r>
        <w:rPr>
          <w:rFonts w:ascii="Times New Roman" w:hAnsi="Times New Roman" w:cs="Times New Roman"/>
          <w:sz w:val="24"/>
          <w:lang w:val="uk-UA"/>
        </w:rPr>
        <w:t xml:space="preserve"> перераховане.</w:t>
      </w:r>
    </w:p>
    <w:p w:rsidR="0018373B" w:rsidRPr="0018373B" w:rsidRDefault="0018373B" w:rsidP="0018373B">
      <w:pPr>
        <w:rPr>
          <w:rFonts w:ascii="Times New Roman" w:hAnsi="Times New Roman" w:cs="Times New Roman"/>
          <w:b/>
          <w:sz w:val="24"/>
          <w:lang w:val="uk-UA"/>
        </w:rPr>
      </w:pPr>
      <w:r w:rsidRPr="0018373B">
        <w:rPr>
          <w:rFonts w:ascii="Times New Roman" w:hAnsi="Times New Roman" w:cs="Times New Roman"/>
          <w:b/>
          <w:sz w:val="24"/>
          <w:lang w:val="uk-UA"/>
        </w:rPr>
        <w:lastRenderedPageBreak/>
        <w:t>3. Яка інформація є публічною, доступною широкому загалу, відкритої, тому що вона друкується в засобах масової інформації або в мережі інтернет?</w:t>
      </w:r>
    </w:p>
    <w:p w:rsidR="0018373B" w:rsidRPr="0018373B" w:rsidRDefault="0018373B" w:rsidP="0018373B">
      <w:pPr>
        <w:rPr>
          <w:rFonts w:ascii="Times New Roman" w:hAnsi="Times New Roman" w:cs="Times New Roman"/>
          <w:b/>
          <w:sz w:val="24"/>
          <w:lang w:val="uk-UA"/>
        </w:rPr>
      </w:pPr>
      <w:r w:rsidRPr="0018373B">
        <w:rPr>
          <w:rFonts w:ascii="Times New Roman" w:hAnsi="Times New Roman" w:cs="Times New Roman"/>
          <w:b/>
          <w:sz w:val="24"/>
          <w:lang w:val="uk-UA"/>
        </w:rPr>
        <w:t>_________________________________________</w:t>
      </w:r>
      <w:r>
        <w:rPr>
          <w:rFonts w:ascii="Times New Roman" w:hAnsi="Times New Roman" w:cs="Times New Roman"/>
          <w:b/>
          <w:sz w:val="24"/>
          <w:lang w:val="uk-UA"/>
        </w:rPr>
        <w:t>_______________________________</w:t>
      </w:r>
    </w:p>
    <w:p w:rsidR="0018373B" w:rsidRDefault="0018373B" w:rsidP="0018373B">
      <w:pPr>
        <w:spacing w:after="0"/>
        <w:rPr>
          <w:rFonts w:ascii="Times New Roman" w:hAnsi="Times New Roman" w:cs="Times New Roman"/>
          <w:b/>
          <w:sz w:val="24"/>
          <w:lang w:val="uk-UA"/>
        </w:rPr>
      </w:pPr>
    </w:p>
    <w:p w:rsidR="0018373B" w:rsidRPr="0018373B" w:rsidRDefault="0018373B" w:rsidP="0018373B">
      <w:pPr>
        <w:spacing w:after="0"/>
        <w:rPr>
          <w:rFonts w:ascii="Times New Roman" w:hAnsi="Times New Roman" w:cs="Times New Roman"/>
          <w:b/>
          <w:sz w:val="24"/>
          <w:lang w:val="uk-UA"/>
        </w:rPr>
      </w:pPr>
      <w:r w:rsidRPr="0018373B">
        <w:rPr>
          <w:rFonts w:ascii="Times New Roman" w:hAnsi="Times New Roman" w:cs="Times New Roman"/>
          <w:b/>
          <w:sz w:val="24"/>
          <w:lang w:val="uk-UA"/>
        </w:rPr>
        <w:t xml:space="preserve">4. </w:t>
      </w:r>
      <w:r>
        <w:rPr>
          <w:rFonts w:ascii="Times New Roman" w:hAnsi="Times New Roman" w:cs="Times New Roman"/>
          <w:b/>
          <w:sz w:val="24"/>
          <w:lang w:val="uk-UA"/>
        </w:rPr>
        <w:t>Відмітьте</w:t>
      </w:r>
      <w:r w:rsidRPr="0018373B">
        <w:rPr>
          <w:rFonts w:ascii="Times New Roman" w:hAnsi="Times New Roman" w:cs="Times New Roman"/>
          <w:b/>
          <w:sz w:val="24"/>
          <w:lang w:val="uk-UA"/>
        </w:rPr>
        <w:t xml:space="preserve"> етапи збору інформації в правильній послідовності:</w:t>
      </w:r>
    </w:p>
    <w:p w:rsidR="0018373B" w:rsidRPr="0018373B" w:rsidRDefault="0018373B" w:rsidP="0018373B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18373B">
        <w:rPr>
          <w:rFonts w:ascii="Times New Roman" w:hAnsi="Times New Roman" w:cs="Times New Roman"/>
          <w:sz w:val="24"/>
          <w:lang w:val="uk-UA"/>
        </w:rPr>
        <w:t> Здійснення контакту з основними підрозділами компанії, що відповідають за той чи інший блок даних.</w:t>
      </w:r>
    </w:p>
    <w:p w:rsidR="0018373B" w:rsidRPr="0018373B" w:rsidRDefault="0018373B" w:rsidP="0018373B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18373B">
        <w:rPr>
          <w:rFonts w:ascii="Times New Roman" w:hAnsi="Times New Roman" w:cs="Times New Roman"/>
          <w:sz w:val="24"/>
          <w:lang w:val="uk-UA"/>
        </w:rPr>
        <w:t> Отримання необхідної для проведення оцінки інформації.</w:t>
      </w:r>
    </w:p>
    <w:p w:rsidR="0018373B" w:rsidRPr="0018373B" w:rsidRDefault="0018373B" w:rsidP="0018373B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18373B">
        <w:rPr>
          <w:rFonts w:ascii="Times New Roman" w:hAnsi="Times New Roman" w:cs="Times New Roman"/>
          <w:sz w:val="24"/>
          <w:lang w:val="uk-UA"/>
        </w:rPr>
        <w:t> Направлення запиту в компанію з проханням надати необхідну для оцінки інформацію.</w:t>
      </w:r>
    </w:p>
    <w:p w:rsidR="0018373B" w:rsidRPr="0018373B" w:rsidRDefault="0018373B" w:rsidP="0018373B">
      <w:pPr>
        <w:jc w:val="both"/>
        <w:rPr>
          <w:rFonts w:ascii="Times New Roman" w:hAnsi="Times New Roman" w:cs="Times New Roman"/>
          <w:sz w:val="24"/>
          <w:lang w:val="uk-UA"/>
        </w:rPr>
      </w:pPr>
      <w:r w:rsidRPr="0018373B">
        <w:rPr>
          <w:rFonts w:ascii="Times New Roman" w:hAnsi="Times New Roman" w:cs="Times New Roman"/>
          <w:sz w:val="24"/>
          <w:lang w:val="uk-UA"/>
        </w:rPr>
        <w:t> Формування робочої групи з призначених відповідальних за проведення оцінки з боку компанії і</w:t>
      </w:r>
      <w:r>
        <w:rPr>
          <w:rFonts w:ascii="Times New Roman" w:hAnsi="Times New Roman" w:cs="Times New Roman"/>
          <w:sz w:val="24"/>
          <w:lang w:val="uk-UA"/>
        </w:rPr>
        <w:t xml:space="preserve"> фахівцями оцінюваної компанії.</w:t>
      </w:r>
    </w:p>
    <w:p w:rsidR="0018373B" w:rsidRDefault="0018373B" w:rsidP="0018373B">
      <w:pPr>
        <w:spacing w:after="0"/>
        <w:rPr>
          <w:rFonts w:ascii="Times New Roman" w:hAnsi="Times New Roman" w:cs="Times New Roman"/>
          <w:b/>
          <w:sz w:val="24"/>
          <w:lang w:val="uk-UA"/>
        </w:rPr>
      </w:pPr>
    </w:p>
    <w:p w:rsidR="0018373B" w:rsidRPr="0018373B" w:rsidRDefault="0018373B" w:rsidP="0018373B">
      <w:pPr>
        <w:spacing w:after="0"/>
        <w:rPr>
          <w:rFonts w:ascii="Times New Roman" w:hAnsi="Times New Roman" w:cs="Times New Roman"/>
          <w:b/>
          <w:sz w:val="24"/>
          <w:lang w:val="uk-UA"/>
        </w:rPr>
      </w:pPr>
      <w:r w:rsidRPr="0018373B">
        <w:rPr>
          <w:rFonts w:ascii="Times New Roman" w:hAnsi="Times New Roman" w:cs="Times New Roman"/>
          <w:b/>
          <w:sz w:val="24"/>
          <w:lang w:val="uk-UA"/>
        </w:rPr>
        <w:t>5. До внутрішньої інформації, необхідної для оцінки бізнесу, не відноситься:</w:t>
      </w:r>
    </w:p>
    <w:p w:rsidR="0018373B" w:rsidRPr="0018373B" w:rsidRDefault="0018373B" w:rsidP="0018373B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18373B">
        <w:rPr>
          <w:rFonts w:ascii="Times New Roman" w:hAnsi="Times New Roman" w:cs="Times New Roman"/>
          <w:sz w:val="24"/>
          <w:lang w:val="uk-UA"/>
        </w:rPr>
        <w:t> бухгалтерський баланс підприємства на дату оцінки;</w:t>
      </w:r>
    </w:p>
    <w:p w:rsidR="0018373B" w:rsidRPr="0018373B" w:rsidRDefault="0018373B" w:rsidP="0018373B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18373B">
        <w:rPr>
          <w:rFonts w:ascii="Times New Roman" w:hAnsi="Times New Roman" w:cs="Times New Roman"/>
          <w:sz w:val="24"/>
          <w:lang w:val="uk-UA"/>
        </w:rPr>
        <w:t> дані про конкуруючих з оцінюваним підприємствах по галузі;</w:t>
      </w:r>
    </w:p>
    <w:p w:rsidR="0018373B" w:rsidRPr="0018373B" w:rsidRDefault="0018373B" w:rsidP="0018373B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18373B">
        <w:rPr>
          <w:rFonts w:ascii="Times New Roman" w:hAnsi="Times New Roman" w:cs="Times New Roman"/>
          <w:sz w:val="24"/>
          <w:lang w:val="uk-UA"/>
        </w:rPr>
        <w:t> дані про номенклатуру продукції оцінюваного підприємства;</w:t>
      </w:r>
    </w:p>
    <w:p w:rsidR="0018373B" w:rsidRDefault="0018373B" w:rsidP="0018373B">
      <w:pPr>
        <w:rPr>
          <w:rFonts w:ascii="Times New Roman" w:hAnsi="Times New Roman" w:cs="Times New Roman"/>
          <w:sz w:val="24"/>
          <w:lang w:val="uk-UA"/>
        </w:rPr>
      </w:pPr>
      <w:r w:rsidRPr="0018373B">
        <w:rPr>
          <w:rFonts w:ascii="Times New Roman" w:hAnsi="Times New Roman" w:cs="Times New Roman"/>
          <w:sz w:val="24"/>
          <w:lang w:val="uk-UA"/>
        </w:rPr>
        <w:t> дані про технічні характеристики</w:t>
      </w:r>
      <w:r>
        <w:rPr>
          <w:rFonts w:ascii="Times New Roman" w:hAnsi="Times New Roman" w:cs="Times New Roman"/>
          <w:sz w:val="24"/>
          <w:lang w:val="uk-UA"/>
        </w:rPr>
        <w:t xml:space="preserve"> основних засобів підприємства.                                               </w:t>
      </w:r>
    </w:p>
    <w:p w:rsidR="0018373B" w:rsidRPr="0018373B" w:rsidRDefault="0018373B" w:rsidP="0018373B">
      <w:pPr>
        <w:spacing w:after="0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 xml:space="preserve">                                                                                                                                                                        </w:t>
      </w:r>
      <w:r w:rsidRPr="0018373B">
        <w:rPr>
          <w:rFonts w:ascii="Times New Roman" w:hAnsi="Times New Roman" w:cs="Times New Roman"/>
          <w:b/>
          <w:sz w:val="24"/>
          <w:lang w:val="uk-UA"/>
        </w:rPr>
        <w:t>6. До зовнішньої інформації відносяться дані, що характеризують умови фінансування бізнесу:</w:t>
      </w:r>
    </w:p>
    <w:p w:rsidR="0018373B" w:rsidRPr="0018373B" w:rsidRDefault="0018373B" w:rsidP="0018373B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18373B">
        <w:rPr>
          <w:rFonts w:ascii="Times New Roman" w:hAnsi="Times New Roman" w:cs="Times New Roman"/>
          <w:sz w:val="24"/>
          <w:lang w:val="uk-UA"/>
        </w:rPr>
        <w:t> в галузі;</w:t>
      </w:r>
    </w:p>
    <w:p w:rsidR="0018373B" w:rsidRPr="0018373B" w:rsidRDefault="0018373B" w:rsidP="0018373B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18373B">
        <w:rPr>
          <w:rFonts w:ascii="Times New Roman" w:hAnsi="Times New Roman" w:cs="Times New Roman"/>
          <w:sz w:val="24"/>
          <w:lang w:val="uk-UA"/>
        </w:rPr>
        <w:t> в конкретному регіоні;</w:t>
      </w:r>
    </w:p>
    <w:p w:rsidR="0018373B" w:rsidRPr="0018373B" w:rsidRDefault="0018373B" w:rsidP="0018373B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18373B">
        <w:rPr>
          <w:rFonts w:ascii="Times New Roman" w:hAnsi="Times New Roman" w:cs="Times New Roman"/>
          <w:sz w:val="24"/>
          <w:lang w:val="uk-UA"/>
        </w:rPr>
        <w:t> на макроекономічному рівні;</w:t>
      </w:r>
    </w:p>
    <w:p w:rsidR="00C80158" w:rsidRPr="0018373B" w:rsidRDefault="0018373B" w:rsidP="0018373B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18373B">
        <w:rPr>
          <w:rFonts w:ascii="Times New Roman" w:hAnsi="Times New Roman" w:cs="Times New Roman"/>
          <w:sz w:val="24"/>
          <w:lang w:val="uk-UA"/>
        </w:rPr>
        <w:t> умови діяльності підрозділів усередині фірми.</w:t>
      </w:r>
    </w:p>
    <w:p w:rsidR="00C80158" w:rsidRDefault="00C80158" w:rsidP="00C80158">
      <w:pPr>
        <w:rPr>
          <w:rFonts w:ascii="Times New Roman" w:hAnsi="Times New Roman" w:cs="Times New Roman"/>
          <w:sz w:val="24"/>
          <w:lang w:val="uk-UA"/>
        </w:rPr>
      </w:pPr>
    </w:p>
    <w:p w:rsidR="00BE207A" w:rsidRDefault="00C80158" w:rsidP="00C80158">
      <w:pPr>
        <w:tabs>
          <w:tab w:val="left" w:pos="3795"/>
        </w:tabs>
        <w:rPr>
          <w:rFonts w:ascii="Times New Roman" w:hAnsi="Times New Roman" w:cs="Times New Roman"/>
          <w:b/>
          <w:sz w:val="24"/>
          <w:u w:val="single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ab/>
      </w:r>
      <w:r w:rsidRPr="00C80158">
        <w:rPr>
          <w:rFonts w:ascii="Times New Roman" w:hAnsi="Times New Roman" w:cs="Times New Roman"/>
          <w:b/>
          <w:sz w:val="24"/>
          <w:u w:val="single"/>
          <w:lang w:val="uk-UA"/>
        </w:rPr>
        <w:t>Література</w:t>
      </w:r>
    </w:p>
    <w:p w:rsidR="0079092F" w:rsidRDefault="0079092F" w:rsidP="0079092F">
      <w:pPr>
        <w:pStyle w:val="a3"/>
        <w:numPr>
          <w:ilvl w:val="0"/>
          <w:numId w:val="5"/>
        </w:numPr>
        <w:tabs>
          <w:tab w:val="left" w:pos="3795"/>
        </w:tabs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79092F">
        <w:rPr>
          <w:rFonts w:ascii="Times New Roman" w:hAnsi="Times New Roman" w:cs="Times New Roman"/>
          <w:sz w:val="24"/>
          <w:lang w:val="uk-UA"/>
        </w:rPr>
        <w:t>Бабій О.М., Управління вартістю підприємства: Навчальний посібник</w:t>
      </w:r>
      <w:r w:rsidR="006A2A0A">
        <w:rPr>
          <w:rFonts w:ascii="Times New Roman" w:hAnsi="Times New Roman" w:cs="Times New Roman"/>
          <w:sz w:val="24"/>
          <w:lang w:val="uk-UA"/>
        </w:rPr>
        <w:t xml:space="preserve"> </w:t>
      </w:r>
      <w:r w:rsidR="006A2A0A" w:rsidRPr="00442048">
        <w:rPr>
          <w:rFonts w:ascii="Times New Roman" w:hAnsi="Times New Roman" w:cs="Times New Roman"/>
          <w:sz w:val="24"/>
          <w:lang w:val="uk-UA"/>
        </w:rPr>
        <w:t>/</w:t>
      </w:r>
      <w:r w:rsidR="006A2A0A" w:rsidRPr="006A2A0A">
        <w:rPr>
          <w:rFonts w:ascii="Times New Roman" w:hAnsi="Times New Roman" w:cs="Times New Roman"/>
          <w:sz w:val="24"/>
          <w:lang w:val="uk-UA"/>
        </w:rPr>
        <w:t xml:space="preserve"> </w:t>
      </w:r>
      <w:r w:rsidR="006A2A0A" w:rsidRPr="0079092F">
        <w:rPr>
          <w:rFonts w:ascii="Times New Roman" w:hAnsi="Times New Roman" w:cs="Times New Roman"/>
          <w:sz w:val="24"/>
          <w:lang w:val="uk-UA"/>
        </w:rPr>
        <w:t>О.М.</w:t>
      </w:r>
      <w:r w:rsidR="006A2A0A" w:rsidRPr="006A2A0A">
        <w:rPr>
          <w:rFonts w:ascii="Times New Roman" w:hAnsi="Times New Roman" w:cs="Times New Roman"/>
          <w:sz w:val="24"/>
          <w:lang w:val="uk-UA"/>
        </w:rPr>
        <w:t xml:space="preserve"> </w:t>
      </w:r>
      <w:r w:rsidR="006A2A0A">
        <w:rPr>
          <w:rFonts w:ascii="Times New Roman" w:hAnsi="Times New Roman" w:cs="Times New Roman"/>
          <w:sz w:val="24"/>
          <w:lang w:val="uk-UA"/>
        </w:rPr>
        <w:t xml:space="preserve">Бабій, </w:t>
      </w:r>
      <w:r w:rsidR="006A2A0A" w:rsidRPr="0079092F">
        <w:rPr>
          <w:rFonts w:ascii="Times New Roman" w:hAnsi="Times New Roman" w:cs="Times New Roman"/>
          <w:sz w:val="24"/>
          <w:lang w:val="uk-UA"/>
        </w:rPr>
        <w:t>В.С.</w:t>
      </w:r>
      <w:r w:rsidR="006A2A0A" w:rsidRPr="006A2A0A">
        <w:rPr>
          <w:rFonts w:ascii="Times New Roman" w:hAnsi="Times New Roman" w:cs="Times New Roman"/>
          <w:sz w:val="24"/>
          <w:lang w:val="uk-UA"/>
        </w:rPr>
        <w:t xml:space="preserve"> </w:t>
      </w:r>
      <w:r w:rsidR="006A2A0A" w:rsidRPr="0079092F">
        <w:rPr>
          <w:rFonts w:ascii="Times New Roman" w:hAnsi="Times New Roman" w:cs="Times New Roman"/>
          <w:sz w:val="24"/>
          <w:lang w:val="uk-UA"/>
        </w:rPr>
        <w:t>Малишко</w:t>
      </w:r>
      <w:r w:rsidR="006A2A0A">
        <w:rPr>
          <w:rFonts w:ascii="Times New Roman" w:hAnsi="Times New Roman" w:cs="Times New Roman"/>
          <w:sz w:val="24"/>
          <w:lang w:val="uk-UA"/>
        </w:rPr>
        <w:t xml:space="preserve">, </w:t>
      </w:r>
      <w:r w:rsidR="006A2A0A" w:rsidRPr="0079092F">
        <w:rPr>
          <w:rFonts w:ascii="Times New Roman" w:hAnsi="Times New Roman" w:cs="Times New Roman"/>
          <w:sz w:val="24"/>
          <w:lang w:val="uk-UA"/>
        </w:rPr>
        <w:t>Г.О.</w:t>
      </w:r>
      <w:r w:rsidR="006A2A0A" w:rsidRPr="006A2A0A">
        <w:rPr>
          <w:rFonts w:ascii="Times New Roman" w:hAnsi="Times New Roman" w:cs="Times New Roman"/>
          <w:sz w:val="24"/>
          <w:lang w:val="uk-UA"/>
        </w:rPr>
        <w:t xml:space="preserve"> </w:t>
      </w:r>
      <w:r w:rsidR="006A2A0A" w:rsidRPr="0079092F">
        <w:rPr>
          <w:rFonts w:ascii="Times New Roman" w:hAnsi="Times New Roman" w:cs="Times New Roman"/>
          <w:sz w:val="24"/>
          <w:lang w:val="uk-UA"/>
        </w:rPr>
        <w:t>Пудичева</w:t>
      </w:r>
      <w:r w:rsidRPr="0079092F">
        <w:rPr>
          <w:rFonts w:ascii="Times New Roman" w:hAnsi="Times New Roman" w:cs="Times New Roman"/>
          <w:sz w:val="24"/>
          <w:lang w:val="uk-UA"/>
        </w:rPr>
        <w:t>. – Одеса: ОНЕУ, ротапринт, 2016. – 207 с.</w:t>
      </w:r>
    </w:p>
    <w:p w:rsidR="0079092F" w:rsidRDefault="00BE207A" w:rsidP="0079092F">
      <w:pPr>
        <w:pStyle w:val="a3"/>
        <w:numPr>
          <w:ilvl w:val="0"/>
          <w:numId w:val="5"/>
        </w:numPr>
        <w:tabs>
          <w:tab w:val="left" w:pos="3795"/>
        </w:tabs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79092F">
        <w:rPr>
          <w:rFonts w:ascii="Times New Roman" w:hAnsi="Times New Roman" w:cs="Times New Roman"/>
          <w:sz w:val="24"/>
          <w:lang w:val="uk-UA"/>
        </w:rPr>
        <w:t>Бусів В.І.</w:t>
      </w:r>
      <w:r w:rsidR="0079092F" w:rsidRPr="0079092F">
        <w:rPr>
          <w:rFonts w:ascii="Times New Roman" w:hAnsi="Times New Roman" w:cs="Times New Roman"/>
          <w:sz w:val="24"/>
          <w:lang w:val="uk-UA"/>
        </w:rPr>
        <w:t xml:space="preserve"> </w:t>
      </w:r>
      <w:r w:rsidRPr="0079092F">
        <w:rPr>
          <w:rFonts w:ascii="Times New Roman" w:hAnsi="Times New Roman" w:cs="Times New Roman"/>
          <w:sz w:val="24"/>
          <w:lang w:val="uk-UA"/>
        </w:rPr>
        <w:t>Оцінка вартості підприємства (бізнесу)</w:t>
      </w:r>
      <w:r w:rsidR="0079092F" w:rsidRPr="0079092F">
        <w:rPr>
          <w:rFonts w:ascii="Times New Roman" w:hAnsi="Times New Roman" w:cs="Times New Roman"/>
          <w:sz w:val="24"/>
          <w:lang w:val="uk-UA"/>
        </w:rPr>
        <w:t xml:space="preserve"> </w:t>
      </w:r>
      <w:r w:rsidR="0079092F" w:rsidRPr="00442048">
        <w:rPr>
          <w:rFonts w:ascii="Times New Roman" w:hAnsi="Times New Roman" w:cs="Times New Roman"/>
          <w:sz w:val="24"/>
          <w:lang w:val="uk-UA"/>
        </w:rPr>
        <w:t>/</w:t>
      </w:r>
      <w:r w:rsidR="0079092F">
        <w:rPr>
          <w:rFonts w:ascii="Times New Roman" w:hAnsi="Times New Roman" w:cs="Times New Roman"/>
          <w:sz w:val="24"/>
          <w:lang w:val="uk-UA"/>
        </w:rPr>
        <w:t xml:space="preserve"> </w:t>
      </w:r>
      <w:r w:rsidR="0079092F" w:rsidRPr="00442048">
        <w:rPr>
          <w:rFonts w:ascii="Times New Roman" w:hAnsi="Times New Roman" w:cs="Times New Roman"/>
          <w:sz w:val="24"/>
          <w:lang w:val="uk-UA"/>
        </w:rPr>
        <w:t>В.І.</w:t>
      </w:r>
      <w:r w:rsidR="0079092F" w:rsidRPr="0079092F">
        <w:rPr>
          <w:rFonts w:ascii="Times New Roman" w:hAnsi="Times New Roman" w:cs="Times New Roman"/>
          <w:sz w:val="24"/>
          <w:lang w:val="uk-UA"/>
        </w:rPr>
        <w:t xml:space="preserve"> </w:t>
      </w:r>
      <w:r w:rsidR="0079092F" w:rsidRPr="00442048">
        <w:rPr>
          <w:rFonts w:ascii="Times New Roman" w:hAnsi="Times New Roman" w:cs="Times New Roman"/>
          <w:sz w:val="24"/>
          <w:lang w:val="uk-UA"/>
        </w:rPr>
        <w:t>Бусів</w:t>
      </w:r>
      <w:r w:rsidR="0079092F">
        <w:rPr>
          <w:rFonts w:ascii="Times New Roman" w:hAnsi="Times New Roman" w:cs="Times New Roman"/>
          <w:sz w:val="24"/>
          <w:lang w:val="uk-UA"/>
        </w:rPr>
        <w:t xml:space="preserve">, </w:t>
      </w:r>
      <w:r w:rsidR="0079092F" w:rsidRPr="00442048">
        <w:rPr>
          <w:rFonts w:ascii="Times New Roman" w:hAnsi="Times New Roman" w:cs="Times New Roman"/>
          <w:sz w:val="24"/>
          <w:lang w:val="uk-UA"/>
        </w:rPr>
        <w:t>О.А</w:t>
      </w:r>
      <w:r w:rsidR="0079092F">
        <w:rPr>
          <w:rFonts w:ascii="Times New Roman" w:hAnsi="Times New Roman" w:cs="Times New Roman"/>
          <w:sz w:val="24"/>
          <w:lang w:val="uk-UA"/>
        </w:rPr>
        <w:t>.</w:t>
      </w:r>
      <w:r w:rsidR="0079092F" w:rsidRPr="0079092F">
        <w:rPr>
          <w:rFonts w:ascii="Times New Roman" w:hAnsi="Times New Roman" w:cs="Times New Roman"/>
          <w:sz w:val="24"/>
          <w:lang w:val="uk-UA"/>
        </w:rPr>
        <w:t xml:space="preserve"> </w:t>
      </w:r>
      <w:r w:rsidR="0079092F" w:rsidRPr="00442048">
        <w:rPr>
          <w:rFonts w:ascii="Times New Roman" w:hAnsi="Times New Roman" w:cs="Times New Roman"/>
          <w:sz w:val="24"/>
          <w:lang w:val="uk-UA"/>
        </w:rPr>
        <w:t>Землянський</w:t>
      </w:r>
      <w:r w:rsidR="0079092F">
        <w:rPr>
          <w:rFonts w:ascii="Times New Roman" w:hAnsi="Times New Roman" w:cs="Times New Roman"/>
          <w:sz w:val="24"/>
          <w:lang w:val="uk-UA"/>
        </w:rPr>
        <w:t xml:space="preserve">, </w:t>
      </w:r>
      <w:r w:rsidR="0079092F" w:rsidRPr="00442048">
        <w:rPr>
          <w:rFonts w:ascii="Times New Roman" w:hAnsi="Times New Roman" w:cs="Times New Roman"/>
          <w:sz w:val="24"/>
          <w:lang w:val="uk-UA"/>
        </w:rPr>
        <w:t>А.П.</w:t>
      </w:r>
      <w:r w:rsidR="0079092F" w:rsidRPr="0079092F">
        <w:rPr>
          <w:rFonts w:ascii="Times New Roman" w:hAnsi="Times New Roman" w:cs="Times New Roman"/>
          <w:sz w:val="24"/>
          <w:lang w:val="uk-UA"/>
        </w:rPr>
        <w:t xml:space="preserve"> </w:t>
      </w:r>
      <w:r w:rsidR="0079092F" w:rsidRPr="00442048">
        <w:rPr>
          <w:rFonts w:ascii="Times New Roman" w:hAnsi="Times New Roman" w:cs="Times New Roman"/>
          <w:sz w:val="24"/>
          <w:lang w:val="uk-UA"/>
        </w:rPr>
        <w:t>Поляков</w:t>
      </w:r>
      <w:r w:rsidRPr="0079092F">
        <w:rPr>
          <w:rFonts w:ascii="Times New Roman" w:hAnsi="Times New Roman" w:cs="Times New Roman"/>
          <w:sz w:val="24"/>
          <w:lang w:val="uk-UA"/>
        </w:rPr>
        <w:t xml:space="preserve">. </w:t>
      </w:r>
      <w:r w:rsidR="0079092F" w:rsidRPr="0079092F">
        <w:rPr>
          <w:rFonts w:ascii="Times New Roman" w:hAnsi="Times New Roman" w:cs="Times New Roman"/>
          <w:sz w:val="24"/>
          <w:lang w:val="uk-UA"/>
        </w:rPr>
        <w:t>− М</w:t>
      </w:r>
      <w:r w:rsidRPr="0079092F">
        <w:rPr>
          <w:rFonts w:ascii="Times New Roman" w:hAnsi="Times New Roman" w:cs="Times New Roman"/>
          <w:sz w:val="24"/>
          <w:lang w:val="uk-UA"/>
        </w:rPr>
        <w:t xml:space="preserve">.: Дашков і Ко, 2014. </w:t>
      </w:r>
      <w:r w:rsidR="0079092F" w:rsidRPr="0079092F">
        <w:rPr>
          <w:rFonts w:ascii="Times New Roman" w:hAnsi="Times New Roman" w:cs="Times New Roman"/>
          <w:sz w:val="24"/>
          <w:lang w:val="uk-UA"/>
        </w:rPr>
        <w:t>−</w:t>
      </w:r>
      <w:r w:rsidRPr="0079092F">
        <w:rPr>
          <w:rFonts w:ascii="Times New Roman" w:hAnsi="Times New Roman" w:cs="Times New Roman"/>
          <w:sz w:val="24"/>
          <w:lang w:val="uk-UA"/>
        </w:rPr>
        <w:t xml:space="preserve"> 256 с</w:t>
      </w:r>
      <w:r w:rsidR="0079092F" w:rsidRPr="0079092F">
        <w:rPr>
          <w:rFonts w:ascii="Times New Roman" w:hAnsi="Times New Roman" w:cs="Times New Roman"/>
          <w:sz w:val="24"/>
          <w:lang w:val="uk-UA"/>
        </w:rPr>
        <w:t xml:space="preserve">. </w:t>
      </w:r>
    </w:p>
    <w:p w:rsidR="0079092F" w:rsidRPr="0079092F" w:rsidRDefault="0079092F" w:rsidP="0079092F">
      <w:pPr>
        <w:pStyle w:val="a3"/>
        <w:numPr>
          <w:ilvl w:val="0"/>
          <w:numId w:val="5"/>
        </w:numPr>
        <w:tabs>
          <w:tab w:val="left" w:pos="3795"/>
        </w:tabs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442048">
        <w:rPr>
          <w:rFonts w:ascii="Times New Roman" w:hAnsi="Times New Roman" w:cs="Times New Roman"/>
          <w:sz w:val="24"/>
          <w:lang w:val="uk-UA"/>
        </w:rPr>
        <w:t>Єсіпов В.Є. Оцінка бізнесу: повне практичне керівництво: основні принципи, підходи і методи, прикладні аспекти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Pr="00442048">
        <w:rPr>
          <w:rFonts w:ascii="Times New Roman" w:hAnsi="Times New Roman" w:cs="Times New Roman"/>
          <w:sz w:val="24"/>
          <w:lang w:val="uk-UA"/>
        </w:rPr>
        <w:t>/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Pr="00442048">
        <w:rPr>
          <w:rFonts w:ascii="Times New Roman" w:hAnsi="Times New Roman" w:cs="Times New Roman"/>
          <w:sz w:val="24"/>
          <w:lang w:val="uk-UA"/>
        </w:rPr>
        <w:t>В.Є.</w:t>
      </w:r>
      <w:r w:rsidRPr="0079092F">
        <w:rPr>
          <w:rFonts w:ascii="Times New Roman" w:hAnsi="Times New Roman" w:cs="Times New Roman"/>
          <w:sz w:val="24"/>
          <w:lang w:val="uk-UA"/>
        </w:rPr>
        <w:t xml:space="preserve"> </w:t>
      </w:r>
      <w:r w:rsidRPr="00442048">
        <w:rPr>
          <w:rFonts w:ascii="Times New Roman" w:hAnsi="Times New Roman" w:cs="Times New Roman"/>
          <w:sz w:val="24"/>
          <w:lang w:val="uk-UA"/>
        </w:rPr>
        <w:t xml:space="preserve">Єсіпов. </w:t>
      </w:r>
      <w:r>
        <w:rPr>
          <w:rFonts w:ascii="Times New Roman" w:hAnsi="Times New Roman" w:cs="Times New Roman"/>
          <w:sz w:val="24"/>
          <w:lang w:val="uk-UA"/>
        </w:rPr>
        <w:t>−</w:t>
      </w:r>
      <w:r w:rsidRPr="00442048">
        <w:rPr>
          <w:rFonts w:ascii="Times New Roman" w:hAnsi="Times New Roman" w:cs="Times New Roman"/>
          <w:sz w:val="24"/>
          <w:lang w:val="uk-UA"/>
        </w:rPr>
        <w:t xml:space="preserve"> М: Ексмо, 2008. </w:t>
      </w:r>
      <w:r>
        <w:rPr>
          <w:rFonts w:ascii="Times New Roman" w:hAnsi="Times New Roman" w:cs="Times New Roman"/>
          <w:sz w:val="24"/>
          <w:lang w:val="uk-UA"/>
        </w:rPr>
        <w:t>−</w:t>
      </w:r>
      <w:r w:rsidRPr="00442048">
        <w:rPr>
          <w:rFonts w:ascii="Times New Roman" w:hAnsi="Times New Roman" w:cs="Times New Roman"/>
          <w:sz w:val="24"/>
          <w:lang w:val="uk-UA"/>
        </w:rPr>
        <w:t xml:space="preserve"> 345 с.</w:t>
      </w:r>
    </w:p>
    <w:p w:rsidR="00442048" w:rsidRPr="0079092F" w:rsidRDefault="00442048" w:rsidP="0079092F">
      <w:pPr>
        <w:pStyle w:val="a3"/>
        <w:numPr>
          <w:ilvl w:val="0"/>
          <w:numId w:val="5"/>
        </w:numPr>
        <w:tabs>
          <w:tab w:val="left" w:pos="3795"/>
        </w:tabs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79092F">
        <w:rPr>
          <w:rFonts w:ascii="Times New Roman" w:hAnsi="Times New Roman" w:cs="Times New Roman"/>
          <w:sz w:val="24"/>
          <w:lang w:val="uk-UA"/>
        </w:rPr>
        <w:t>Комплексна оцінка вартості підприємства: монографія</w:t>
      </w:r>
      <w:r w:rsidR="0079092F">
        <w:rPr>
          <w:rFonts w:ascii="Times New Roman" w:hAnsi="Times New Roman" w:cs="Times New Roman"/>
          <w:sz w:val="24"/>
          <w:lang w:val="uk-UA"/>
        </w:rPr>
        <w:t xml:space="preserve"> </w:t>
      </w:r>
      <w:r w:rsidRPr="0079092F">
        <w:rPr>
          <w:rFonts w:ascii="Times New Roman" w:hAnsi="Times New Roman" w:cs="Times New Roman"/>
          <w:sz w:val="24"/>
          <w:lang w:val="uk-UA"/>
        </w:rPr>
        <w:t>/ За ред. д.е.н. М.Г. Чумаченка.- X.: Фактор, 2008.</w:t>
      </w:r>
      <w:r w:rsidR="0079092F">
        <w:rPr>
          <w:rFonts w:ascii="Times New Roman" w:hAnsi="Times New Roman" w:cs="Times New Roman"/>
          <w:sz w:val="24"/>
          <w:lang w:val="uk-UA"/>
        </w:rPr>
        <w:t xml:space="preserve"> −</w:t>
      </w:r>
      <w:r w:rsidRPr="0079092F">
        <w:rPr>
          <w:rFonts w:ascii="Times New Roman" w:hAnsi="Times New Roman" w:cs="Times New Roman"/>
          <w:sz w:val="24"/>
          <w:lang w:val="uk-UA"/>
        </w:rPr>
        <w:t xml:space="preserve"> 278 с.</w:t>
      </w:r>
    </w:p>
    <w:p w:rsidR="00442048" w:rsidRDefault="00442048" w:rsidP="0079092F">
      <w:pPr>
        <w:pStyle w:val="a3"/>
        <w:numPr>
          <w:ilvl w:val="0"/>
          <w:numId w:val="5"/>
        </w:numPr>
        <w:tabs>
          <w:tab w:val="left" w:pos="3795"/>
        </w:tabs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442048">
        <w:rPr>
          <w:rFonts w:ascii="Times New Roman" w:hAnsi="Times New Roman" w:cs="Times New Roman"/>
          <w:sz w:val="24"/>
          <w:lang w:val="uk-UA"/>
        </w:rPr>
        <w:t xml:space="preserve">Крупі П. В. Оцінка бізнесу: Навчальний посібник / П.В. Крупі, С.В. Полищук. </w:t>
      </w:r>
      <w:r w:rsidR="0079092F">
        <w:rPr>
          <w:rFonts w:ascii="Times New Roman" w:hAnsi="Times New Roman" w:cs="Times New Roman"/>
          <w:sz w:val="24"/>
          <w:lang w:val="uk-UA"/>
        </w:rPr>
        <w:t>−</w:t>
      </w:r>
      <w:r w:rsidRPr="00442048">
        <w:rPr>
          <w:rFonts w:ascii="Times New Roman" w:hAnsi="Times New Roman" w:cs="Times New Roman"/>
          <w:sz w:val="24"/>
          <w:lang w:val="uk-UA"/>
        </w:rPr>
        <w:t xml:space="preserve"> Київ: Центр навчальної літератури, 2004. </w:t>
      </w:r>
      <w:r w:rsidR="0079092F">
        <w:rPr>
          <w:rFonts w:ascii="Times New Roman" w:hAnsi="Times New Roman" w:cs="Times New Roman"/>
          <w:sz w:val="24"/>
          <w:lang w:val="uk-UA"/>
        </w:rPr>
        <w:t>−</w:t>
      </w:r>
      <w:r w:rsidRPr="00442048">
        <w:rPr>
          <w:rFonts w:ascii="Times New Roman" w:hAnsi="Times New Roman" w:cs="Times New Roman"/>
          <w:sz w:val="24"/>
          <w:lang w:val="uk-UA"/>
        </w:rPr>
        <w:t xml:space="preserve"> 264 с.</w:t>
      </w:r>
    </w:p>
    <w:p w:rsidR="00442048" w:rsidRDefault="00442048" w:rsidP="0079092F">
      <w:pPr>
        <w:pStyle w:val="a3"/>
        <w:numPr>
          <w:ilvl w:val="0"/>
          <w:numId w:val="5"/>
        </w:numPr>
        <w:tabs>
          <w:tab w:val="left" w:pos="3795"/>
        </w:tabs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442048">
        <w:rPr>
          <w:rFonts w:ascii="Times New Roman" w:hAnsi="Times New Roman" w:cs="Times New Roman"/>
          <w:sz w:val="24"/>
          <w:lang w:val="uk-UA"/>
        </w:rPr>
        <w:t>Кучеренко В.Р. Оцінка бізнесу та нерухомості:</w:t>
      </w:r>
      <w:r w:rsidR="0079092F">
        <w:rPr>
          <w:rFonts w:ascii="Times New Roman" w:hAnsi="Times New Roman" w:cs="Times New Roman"/>
          <w:sz w:val="24"/>
          <w:lang w:val="uk-UA"/>
        </w:rPr>
        <w:t xml:space="preserve"> </w:t>
      </w:r>
      <w:r w:rsidRPr="00442048">
        <w:rPr>
          <w:rFonts w:ascii="Times New Roman" w:hAnsi="Times New Roman" w:cs="Times New Roman"/>
          <w:sz w:val="24"/>
          <w:lang w:val="uk-UA"/>
        </w:rPr>
        <w:t xml:space="preserve">Навч. посібник / В.Р. Кучеренко, Я.П. Квач, Н.В. Сментина, В.О. Улибіна. - Київ: ЦУЛ, 2009. </w:t>
      </w:r>
      <w:r w:rsidR="0079092F">
        <w:rPr>
          <w:rFonts w:ascii="Times New Roman" w:hAnsi="Times New Roman" w:cs="Times New Roman"/>
          <w:sz w:val="24"/>
          <w:lang w:val="uk-UA"/>
        </w:rPr>
        <w:t>−</w:t>
      </w:r>
      <w:r w:rsidRPr="00442048">
        <w:rPr>
          <w:rFonts w:ascii="Times New Roman" w:hAnsi="Times New Roman" w:cs="Times New Roman"/>
          <w:sz w:val="24"/>
          <w:lang w:val="uk-UA"/>
        </w:rPr>
        <w:t xml:space="preserve"> 200с.</w:t>
      </w:r>
    </w:p>
    <w:p w:rsidR="0079092F" w:rsidRPr="00442048" w:rsidRDefault="0079092F" w:rsidP="0079092F">
      <w:pPr>
        <w:pStyle w:val="a3"/>
        <w:numPr>
          <w:ilvl w:val="0"/>
          <w:numId w:val="5"/>
        </w:numPr>
        <w:tabs>
          <w:tab w:val="left" w:pos="3795"/>
        </w:tabs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79092F">
        <w:rPr>
          <w:rFonts w:ascii="Times New Roman" w:hAnsi="Times New Roman" w:cs="Times New Roman"/>
          <w:sz w:val="24"/>
          <w:lang w:val="uk-UA"/>
        </w:rPr>
        <w:t>Посібник з оцінки бізнесу в Україні. Навч. посіб, для виш. навч. закл. /За ред. Я.І.Маркуса. - К.: М</w:t>
      </w:r>
      <w:r>
        <w:rPr>
          <w:rFonts w:ascii="Times New Roman" w:hAnsi="Times New Roman" w:cs="Times New Roman"/>
          <w:sz w:val="24"/>
          <w:lang w:val="uk-UA"/>
        </w:rPr>
        <w:t>і</w:t>
      </w:r>
      <w:r w:rsidRPr="0079092F">
        <w:rPr>
          <w:rFonts w:ascii="Times New Roman" w:hAnsi="Times New Roman" w:cs="Times New Roman"/>
          <w:sz w:val="24"/>
          <w:lang w:val="uk-UA"/>
        </w:rPr>
        <w:t xml:space="preserve">леніум, 2002. </w:t>
      </w:r>
      <w:r>
        <w:rPr>
          <w:rFonts w:ascii="Times New Roman" w:hAnsi="Times New Roman" w:cs="Times New Roman"/>
          <w:sz w:val="24"/>
          <w:lang w:val="uk-UA"/>
        </w:rPr>
        <w:t>−</w:t>
      </w:r>
      <w:r w:rsidRPr="0079092F">
        <w:rPr>
          <w:rFonts w:ascii="Times New Roman" w:hAnsi="Times New Roman" w:cs="Times New Roman"/>
          <w:sz w:val="24"/>
          <w:lang w:val="uk-UA"/>
        </w:rPr>
        <w:t xml:space="preserve"> 320 с.</w:t>
      </w:r>
    </w:p>
    <w:p w:rsidR="005D0EAD" w:rsidRPr="00BE207A" w:rsidRDefault="00BE207A" w:rsidP="0079092F">
      <w:pPr>
        <w:tabs>
          <w:tab w:val="left" w:pos="3795"/>
        </w:tabs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ab/>
      </w:r>
    </w:p>
    <w:sectPr w:rsidR="005D0EAD" w:rsidRPr="00BE20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4CD" w:rsidRDefault="000824CD" w:rsidP="00BC33AD">
      <w:pPr>
        <w:spacing w:after="0" w:line="240" w:lineRule="auto"/>
      </w:pPr>
      <w:r>
        <w:separator/>
      </w:r>
    </w:p>
  </w:endnote>
  <w:endnote w:type="continuationSeparator" w:id="0">
    <w:p w:rsidR="000824CD" w:rsidRDefault="000824CD" w:rsidP="00BC3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3AD" w:rsidRDefault="00BC33A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3AD" w:rsidRPr="00BC33AD" w:rsidRDefault="00BC33AD" w:rsidP="00BC33AD">
    <w:pPr>
      <w:pStyle w:val="a6"/>
      <w:jc w:val="right"/>
      <w:rPr>
        <w:rFonts w:ascii="Times New Roman" w:hAnsi="Times New Roman" w:cs="Times New Roman"/>
        <w:sz w:val="20"/>
        <w:szCs w:val="20"/>
      </w:rPr>
    </w:pPr>
    <w:r w:rsidRPr="00BC33AD">
      <w:rPr>
        <w:rFonts w:ascii="Times New Roman" w:hAnsi="Times New Roman" w:cs="Times New Roman"/>
        <w:sz w:val="20"/>
        <w:szCs w:val="20"/>
        <w:lang w:val="uk-UA"/>
      </w:rPr>
      <w:t>к.е.н., доц. Пандас А.В.</w:t>
    </w:r>
  </w:p>
  <w:p w:rsidR="00BC33AD" w:rsidRDefault="00BC33A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3AD" w:rsidRDefault="00BC33A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4CD" w:rsidRDefault="000824CD" w:rsidP="00BC33AD">
      <w:pPr>
        <w:spacing w:after="0" w:line="240" w:lineRule="auto"/>
      </w:pPr>
      <w:r>
        <w:separator/>
      </w:r>
    </w:p>
  </w:footnote>
  <w:footnote w:type="continuationSeparator" w:id="0">
    <w:p w:rsidR="000824CD" w:rsidRDefault="000824CD" w:rsidP="00BC3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3AD" w:rsidRDefault="00BC33A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61444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C33AD" w:rsidRPr="00BC33AD" w:rsidRDefault="00BC33AD">
        <w:pPr>
          <w:pStyle w:val="a4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C33A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C33A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C33A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8373B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BC33A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C33AD" w:rsidRDefault="00BC33A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3AD" w:rsidRDefault="00BC33A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1">
    <w:nsid w:val="0B631606"/>
    <w:multiLevelType w:val="hybridMultilevel"/>
    <w:tmpl w:val="3F5C3668"/>
    <w:lvl w:ilvl="0" w:tplc="AEC440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777B7A"/>
    <w:multiLevelType w:val="hybridMultilevel"/>
    <w:tmpl w:val="B78C2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AD5BD4"/>
    <w:multiLevelType w:val="hybridMultilevel"/>
    <w:tmpl w:val="6CF45600"/>
    <w:lvl w:ilvl="0" w:tplc="89D664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7B33D6"/>
    <w:multiLevelType w:val="hybridMultilevel"/>
    <w:tmpl w:val="B3E4E0B8"/>
    <w:lvl w:ilvl="0" w:tplc="C2909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A54955"/>
    <w:multiLevelType w:val="hybridMultilevel"/>
    <w:tmpl w:val="84D8C2EE"/>
    <w:lvl w:ilvl="0" w:tplc="AEC440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F2A"/>
    <w:rsid w:val="000824CD"/>
    <w:rsid w:val="0018373B"/>
    <w:rsid w:val="00442048"/>
    <w:rsid w:val="0050615C"/>
    <w:rsid w:val="00507560"/>
    <w:rsid w:val="005D0EAD"/>
    <w:rsid w:val="00651FC6"/>
    <w:rsid w:val="006A2A0A"/>
    <w:rsid w:val="007455A7"/>
    <w:rsid w:val="0079092F"/>
    <w:rsid w:val="008176AD"/>
    <w:rsid w:val="00894381"/>
    <w:rsid w:val="009D3899"/>
    <w:rsid w:val="00A13F2A"/>
    <w:rsid w:val="00A81A16"/>
    <w:rsid w:val="00BC33AD"/>
    <w:rsid w:val="00BE207A"/>
    <w:rsid w:val="00C80158"/>
    <w:rsid w:val="00E6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6A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C3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33AD"/>
  </w:style>
  <w:style w:type="paragraph" w:styleId="a6">
    <w:name w:val="footer"/>
    <w:basedOn w:val="a"/>
    <w:link w:val="a7"/>
    <w:uiPriority w:val="99"/>
    <w:unhideWhenUsed/>
    <w:rsid w:val="00BC3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33AD"/>
  </w:style>
  <w:style w:type="paragraph" w:styleId="a8">
    <w:name w:val="Balloon Text"/>
    <w:basedOn w:val="a"/>
    <w:link w:val="a9"/>
    <w:uiPriority w:val="99"/>
    <w:semiHidden/>
    <w:unhideWhenUsed/>
    <w:rsid w:val="00BC3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33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6A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C3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33AD"/>
  </w:style>
  <w:style w:type="paragraph" w:styleId="a6">
    <w:name w:val="footer"/>
    <w:basedOn w:val="a"/>
    <w:link w:val="a7"/>
    <w:uiPriority w:val="99"/>
    <w:unhideWhenUsed/>
    <w:rsid w:val="00BC3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33AD"/>
  </w:style>
  <w:style w:type="paragraph" w:styleId="a8">
    <w:name w:val="Balloon Text"/>
    <w:basedOn w:val="a"/>
    <w:link w:val="a9"/>
    <w:uiPriority w:val="99"/>
    <w:semiHidden/>
    <w:unhideWhenUsed/>
    <w:rsid w:val="00BC3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33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cp:lastPrinted>2017-11-12T11:48:00Z</cp:lastPrinted>
  <dcterms:created xsi:type="dcterms:W3CDTF">2017-11-12T09:12:00Z</dcterms:created>
  <dcterms:modified xsi:type="dcterms:W3CDTF">2017-11-12T11:48:00Z</dcterms:modified>
</cp:coreProperties>
</file>