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5E" w:rsidRPr="002C555E" w:rsidRDefault="003B5355" w:rsidP="002C55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bookmark0"/>
      <w:r w:rsidRPr="003B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4 Поняття і принципи оцінки нерухомості</w:t>
      </w:r>
    </w:p>
    <w:p w:rsidR="002C555E" w:rsidRPr="002C555E" w:rsidRDefault="002C555E" w:rsidP="002C555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bookmarkEnd w:id="0"/>
    <w:p w:rsidR="003B5355" w:rsidRPr="003B5355" w:rsidRDefault="003B5355" w:rsidP="003B535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B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Поняття і визначення оцінки нерухомості</w:t>
      </w:r>
    </w:p>
    <w:p w:rsidR="003B5355" w:rsidRPr="003B5355" w:rsidRDefault="003B5355" w:rsidP="003B535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3B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Принципи оцінки нерухомості</w:t>
      </w:r>
    </w:p>
    <w:p w:rsidR="00A13F2A" w:rsidRDefault="00A13F2A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B2FA6" w:rsidRPr="00A13F2A" w:rsidRDefault="009B2FA6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555E" w:rsidRDefault="00A13F2A" w:rsidP="002C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672180" w:rsidRPr="00A13F2A" w:rsidRDefault="00672180" w:rsidP="002C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B5355" w:rsidRPr="003B5355" w:rsidRDefault="003B5355" w:rsidP="003B53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B5355">
        <w:rPr>
          <w:rFonts w:ascii="Times New Roman" w:hAnsi="Times New Roman" w:cs="Times New Roman"/>
          <w:sz w:val="24"/>
          <w:szCs w:val="24"/>
          <w:lang w:val="uk-UA"/>
        </w:rPr>
        <w:t xml:space="preserve">цінка </w:t>
      </w:r>
      <w:r>
        <w:rPr>
          <w:rFonts w:ascii="Times New Roman" w:hAnsi="Times New Roman" w:cs="Times New Roman"/>
          <w:sz w:val="24"/>
          <w:szCs w:val="24"/>
          <w:lang w:val="uk-UA"/>
        </w:rPr>
        <w:t>нерухомості</w:t>
      </w:r>
      <w:r w:rsidRPr="003B5355">
        <w:rPr>
          <w:rFonts w:ascii="Times New Roman" w:hAnsi="Times New Roman" w:cs="Times New Roman"/>
          <w:sz w:val="24"/>
          <w:szCs w:val="24"/>
          <w:lang w:val="uk-UA"/>
        </w:rPr>
        <w:t>, професійна оціночна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5355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діяльність, об’єкт оцінки,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суб’єкт оціночної діяльності, </w:t>
      </w:r>
      <w:r w:rsidRPr="003B5355">
        <w:rPr>
          <w:rFonts w:ascii="Times New Roman" w:hAnsi="Times New Roman" w:cs="Times New Roman"/>
          <w:sz w:val="24"/>
          <w:szCs w:val="24"/>
          <w:lang w:val="uk-UA"/>
        </w:rPr>
        <w:t>незалежна оцінка, кваліфікаційне свідоцтво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сертифікат суб’єкта оціночної діяльності, принципи оцінки, </w:t>
      </w:r>
      <w:r w:rsidRPr="003B5355">
        <w:rPr>
          <w:rFonts w:ascii="Times New Roman" w:hAnsi="Times New Roman" w:cs="Times New Roman"/>
          <w:bCs/>
          <w:sz w:val="24"/>
          <w:szCs w:val="24"/>
          <w:lang w:val="uk-UA"/>
        </w:rPr>
        <w:t>принципи, засн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овані на уявленнях користувача, </w:t>
      </w:r>
      <w:r w:rsidRPr="003B5355">
        <w:rPr>
          <w:rFonts w:ascii="Times New Roman" w:hAnsi="Times New Roman" w:cs="Times New Roman"/>
          <w:bCs/>
          <w:sz w:val="24"/>
          <w:szCs w:val="24"/>
          <w:lang w:val="uk-UA"/>
        </w:rPr>
        <w:t>принципи, 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ов'язані з ринковим середовищем, </w:t>
      </w:r>
      <w:r w:rsidRPr="003B5355">
        <w:rPr>
          <w:rFonts w:ascii="Times New Roman" w:hAnsi="Times New Roman" w:cs="Times New Roman"/>
          <w:bCs/>
          <w:sz w:val="24"/>
          <w:szCs w:val="24"/>
          <w:lang w:val="uk-UA"/>
        </w:rPr>
        <w:t>принцип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и, пов'язані з об'єктами оцінки, </w:t>
      </w:r>
      <w:r w:rsidRPr="003B5355">
        <w:rPr>
          <w:rFonts w:ascii="Times New Roman" w:hAnsi="Times New Roman" w:cs="Times New Roman"/>
          <w:bCs/>
          <w:sz w:val="24"/>
          <w:szCs w:val="24"/>
          <w:lang w:val="uk-UA"/>
        </w:rPr>
        <w:t>принцип найбільш ефективного використання.</w:t>
      </w:r>
    </w:p>
    <w:p w:rsidR="003B5355" w:rsidRDefault="003B5355" w:rsidP="003B53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Pr="00A13F2A" w:rsidRDefault="00A13F2A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3B5355" w:rsidRPr="003B5355" w:rsidRDefault="003B5355" w:rsidP="003B535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5355" w:rsidRDefault="003B5355" w:rsidP="003B535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355">
        <w:rPr>
          <w:rFonts w:ascii="Times New Roman" w:hAnsi="Times New Roman" w:cs="Times New Roman"/>
          <w:sz w:val="24"/>
          <w:szCs w:val="24"/>
          <w:lang w:val="uk-UA"/>
        </w:rPr>
        <w:t>Що розуміють під професійною оціночною діяльністю?</w:t>
      </w:r>
    </w:p>
    <w:p w:rsidR="003B5355" w:rsidRPr="00672180" w:rsidRDefault="003B5355" w:rsidP="003B535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355">
        <w:rPr>
          <w:rFonts w:ascii="Times New Roman" w:hAnsi="Times New Roman" w:cs="Times New Roman"/>
          <w:sz w:val="24"/>
          <w:szCs w:val="24"/>
          <w:lang w:val="uk-UA"/>
        </w:rPr>
        <w:t>Якими нормативно-правовими та методичними документами регулюється</w:t>
      </w:r>
      <w:r w:rsidR="006721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2180">
        <w:rPr>
          <w:rFonts w:ascii="Times New Roman" w:hAnsi="Times New Roman" w:cs="Times New Roman"/>
          <w:sz w:val="24"/>
          <w:szCs w:val="24"/>
          <w:lang w:val="uk-UA"/>
        </w:rPr>
        <w:t>оціночна діяльність в Україні на сучасному етапі її розвитку?</w:t>
      </w:r>
    </w:p>
    <w:p w:rsidR="003B5355" w:rsidRDefault="003B5355" w:rsidP="003B535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355">
        <w:rPr>
          <w:rFonts w:ascii="Times New Roman" w:hAnsi="Times New Roman" w:cs="Times New Roman"/>
          <w:sz w:val="24"/>
          <w:szCs w:val="24"/>
          <w:lang w:val="uk-UA"/>
        </w:rPr>
        <w:t>Що є об’єктом оцінки згідно законодавства про оціночну діяльність?</w:t>
      </w:r>
    </w:p>
    <w:p w:rsidR="003B5355" w:rsidRDefault="003B5355" w:rsidP="003B535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355">
        <w:rPr>
          <w:rFonts w:ascii="Times New Roman" w:hAnsi="Times New Roman" w:cs="Times New Roman"/>
          <w:sz w:val="24"/>
          <w:szCs w:val="24"/>
          <w:lang w:val="uk-UA"/>
        </w:rPr>
        <w:t>Назвіть учасників процесу оцінювання.</w:t>
      </w:r>
    </w:p>
    <w:p w:rsidR="003B5355" w:rsidRDefault="003B5355" w:rsidP="003B535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355">
        <w:rPr>
          <w:rFonts w:ascii="Times New Roman" w:hAnsi="Times New Roman" w:cs="Times New Roman"/>
          <w:sz w:val="24"/>
          <w:szCs w:val="24"/>
          <w:lang w:val="uk-UA"/>
        </w:rPr>
        <w:t>Хто згідно законодавства може виступати суб’єктом оціночної діяльності?</w:t>
      </w:r>
    </w:p>
    <w:p w:rsidR="003B5355" w:rsidRDefault="003B5355" w:rsidP="003B535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355">
        <w:rPr>
          <w:rFonts w:ascii="Times New Roman" w:hAnsi="Times New Roman" w:cs="Times New Roman"/>
          <w:sz w:val="24"/>
          <w:szCs w:val="24"/>
          <w:lang w:val="uk-UA"/>
        </w:rPr>
        <w:t>Як законодавством регулюється здобуття оцінювачами права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5355">
        <w:rPr>
          <w:rFonts w:ascii="Times New Roman" w:hAnsi="Times New Roman" w:cs="Times New Roman"/>
          <w:sz w:val="24"/>
          <w:szCs w:val="24"/>
          <w:lang w:val="uk-UA"/>
        </w:rPr>
        <w:t>самостійне проведення оцінки майна?</w:t>
      </w:r>
    </w:p>
    <w:p w:rsidR="003B5355" w:rsidRDefault="003B5355" w:rsidP="003B535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355">
        <w:rPr>
          <w:rFonts w:ascii="Times New Roman" w:hAnsi="Times New Roman" w:cs="Times New Roman"/>
          <w:sz w:val="24"/>
          <w:szCs w:val="24"/>
          <w:lang w:val="uk-UA"/>
        </w:rPr>
        <w:t>Які вимоги висуваються до оцінювачів?</w:t>
      </w:r>
    </w:p>
    <w:p w:rsidR="00672180" w:rsidRPr="00672180" w:rsidRDefault="00672180" w:rsidP="00672180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180">
        <w:rPr>
          <w:rFonts w:ascii="Times New Roman" w:hAnsi="Times New Roman" w:cs="Times New Roman"/>
          <w:sz w:val="24"/>
          <w:szCs w:val="24"/>
          <w:lang w:val="uk-UA"/>
        </w:rPr>
        <w:t>Якими принципами користуються оцінювачі при визначенні вартості</w:t>
      </w:r>
    </w:p>
    <w:p w:rsidR="00672180" w:rsidRDefault="00672180" w:rsidP="0067218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180">
        <w:rPr>
          <w:rFonts w:ascii="Times New Roman" w:hAnsi="Times New Roman" w:cs="Times New Roman"/>
          <w:sz w:val="24"/>
          <w:szCs w:val="24"/>
          <w:lang w:val="uk-UA"/>
        </w:rPr>
        <w:t>об’єктів оцінки? Як вони групуються?</w:t>
      </w:r>
    </w:p>
    <w:p w:rsidR="00672180" w:rsidRPr="00672180" w:rsidRDefault="00672180" w:rsidP="00672180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180">
        <w:rPr>
          <w:rFonts w:ascii="Times New Roman" w:hAnsi="Times New Roman" w:cs="Times New Roman"/>
          <w:sz w:val="24"/>
          <w:szCs w:val="24"/>
          <w:lang w:val="uk-UA"/>
        </w:rPr>
        <w:t>На чому побудовані принципи, пов’язані з ринковим середовищем?</w:t>
      </w:r>
    </w:p>
    <w:p w:rsidR="00672180" w:rsidRPr="003B5355" w:rsidRDefault="00672180" w:rsidP="00672180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180">
        <w:rPr>
          <w:rFonts w:ascii="Times New Roman" w:hAnsi="Times New Roman" w:cs="Times New Roman"/>
          <w:sz w:val="24"/>
          <w:szCs w:val="24"/>
          <w:lang w:val="uk-UA"/>
        </w:rPr>
        <w:t>У чому полягає сутність принципу найбільш ефективного використання?</w:t>
      </w:r>
    </w:p>
    <w:p w:rsidR="003B5355" w:rsidRDefault="003B5355" w:rsidP="000D044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3B5355" w:rsidRDefault="003B5355" w:rsidP="000D044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Фіксовані виступи</w:t>
      </w:r>
    </w:p>
    <w:p w:rsidR="003B5355" w:rsidRPr="003B5355" w:rsidRDefault="003B5355" w:rsidP="003B535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Pr="003B5355">
        <w:rPr>
          <w:rFonts w:ascii="Times New Roman" w:hAnsi="Times New Roman" w:cs="Times New Roman"/>
          <w:sz w:val="24"/>
          <w:szCs w:val="24"/>
          <w:lang w:val="uk-UA"/>
        </w:rPr>
        <w:t xml:space="preserve"> потреба у визначенні вартості майна</w:t>
      </w:r>
      <w:r>
        <w:rPr>
          <w:rFonts w:ascii="Times New Roman" w:hAnsi="Times New Roman" w:cs="Times New Roman"/>
          <w:sz w:val="24"/>
          <w:szCs w:val="24"/>
          <w:lang w:val="uk-UA"/>
        </w:rPr>
        <w:t>. Історичний аспект.</w:t>
      </w:r>
    </w:p>
    <w:p w:rsidR="003B5355" w:rsidRPr="003B5355" w:rsidRDefault="003B5355" w:rsidP="003B5355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B5355">
        <w:rPr>
          <w:rFonts w:ascii="Times New Roman" w:hAnsi="Times New Roman" w:cs="Times New Roman"/>
          <w:sz w:val="24"/>
          <w:szCs w:val="24"/>
          <w:lang w:val="uk-UA"/>
        </w:rPr>
        <w:t>ередумови впровадження професійної оціночної діяльності в</w:t>
      </w:r>
    </w:p>
    <w:p w:rsidR="003B5355" w:rsidRPr="003B5355" w:rsidRDefault="003B5355" w:rsidP="003B5355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5355">
        <w:rPr>
          <w:rFonts w:ascii="Times New Roman" w:hAnsi="Times New Roman" w:cs="Times New Roman"/>
          <w:sz w:val="24"/>
          <w:szCs w:val="24"/>
          <w:lang w:val="uk-UA"/>
        </w:rPr>
        <w:t>Україні.</w:t>
      </w:r>
    </w:p>
    <w:p w:rsidR="003B5355" w:rsidRDefault="003B5355" w:rsidP="003B535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Випадки</w:t>
      </w:r>
      <w:r w:rsidRPr="003B5355">
        <w:rPr>
          <w:rFonts w:ascii="Times New Roman" w:hAnsi="Times New Roman" w:cs="Times New Roman"/>
          <w:sz w:val="24"/>
          <w:lang w:val="uk-UA"/>
        </w:rPr>
        <w:t xml:space="preserve"> проведення оцінки майна</w:t>
      </w:r>
      <w:r>
        <w:rPr>
          <w:rFonts w:ascii="Times New Roman" w:hAnsi="Times New Roman" w:cs="Times New Roman"/>
          <w:sz w:val="24"/>
          <w:lang w:val="uk-UA"/>
        </w:rPr>
        <w:t>, що</w:t>
      </w:r>
      <w:r w:rsidRPr="003B5355">
        <w:rPr>
          <w:rFonts w:ascii="Times New Roman" w:hAnsi="Times New Roman" w:cs="Times New Roman"/>
          <w:sz w:val="24"/>
          <w:lang w:val="uk-UA"/>
        </w:rPr>
        <w:t xml:space="preserve"> є обов’язковим відповідно до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3B5355">
        <w:rPr>
          <w:rFonts w:ascii="Times New Roman" w:hAnsi="Times New Roman" w:cs="Times New Roman"/>
          <w:sz w:val="24"/>
          <w:lang w:val="uk-UA"/>
        </w:rPr>
        <w:t>законодавства України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3B5355" w:rsidRPr="003B5355" w:rsidRDefault="003B5355" w:rsidP="003B535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B5355">
        <w:rPr>
          <w:rFonts w:ascii="Times New Roman" w:hAnsi="Times New Roman" w:cs="Times New Roman"/>
          <w:sz w:val="24"/>
          <w:szCs w:val="24"/>
          <w:lang w:val="uk-UA"/>
        </w:rPr>
        <w:t>бмеження щодо проведення оцінки майна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5355" w:rsidRPr="003B5355" w:rsidRDefault="003B5355" w:rsidP="003B535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B5355">
        <w:rPr>
          <w:rFonts w:ascii="Times New Roman" w:hAnsi="Times New Roman" w:cs="Times New Roman"/>
          <w:sz w:val="24"/>
          <w:szCs w:val="24"/>
          <w:lang w:val="uk-UA"/>
        </w:rPr>
        <w:t>рава та обов’язки оцінювачів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5355" w:rsidRDefault="003B5355" w:rsidP="000D044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672180" w:rsidRDefault="00672180" w:rsidP="000D044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672180" w:rsidRDefault="00672180" w:rsidP="000D044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C80158" w:rsidRPr="000D0445" w:rsidRDefault="005D0EAD" w:rsidP="000D044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D0EAD">
        <w:rPr>
          <w:rFonts w:ascii="Times New Roman" w:hAnsi="Times New Roman" w:cs="Times New Roman"/>
          <w:b/>
          <w:sz w:val="24"/>
          <w:u w:val="single"/>
          <w:lang w:val="uk-UA"/>
        </w:rPr>
        <w:lastRenderedPageBreak/>
        <w:t>Тести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3B5355">
        <w:rPr>
          <w:rFonts w:ascii="Times New Roman" w:hAnsi="Times New Roman" w:cs="Times New Roman"/>
          <w:b/>
          <w:bCs/>
          <w:sz w:val="24"/>
          <w:lang w:val="uk-UA"/>
        </w:rPr>
        <w:t>1. Термін дії звіту з оцінки нерухомості: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 один рік;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 п'ять років;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 пів року;</w:t>
      </w:r>
    </w:p>
    <w:p w:rsid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 два місяці.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bookmarkStart w:id="1" w:name="_GoBack"/>
      <w:bookmarkEnd w:id="1"/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3B5355">
        <w:rPr>
          <w:rFonts w:ascii="Times New Roman" w:hAnsi="Times New Roman" w:cs="Times New Roman"/>
          <w:b/>
          <w:bCs/>
          <w:sz w:val="24"/>
          <w:lang w:val="uk-UA"/>
        </w:rPr>
        <w:t>2. Які з наведених принципів належать до принципів оцінки нерухомості?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Принцип корисності.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Принцип централізації.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Принцип очікування.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Принцип декомпозиції.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Принцип ефективного використання.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3B5355">
        <w:rPr>
          <w:rFonts w:ascii="Times New Roman" w:hAnsi="Times New Roman" w:cs="Times New Roman"/>
          <w:b/>
          <w:bCs/>
          <w:sz w:val="24"/>
          <w:lang w:val="uk-UA"/>
        </w:rPr>
        <w:t>3. Принципи, засновані на уявленнях користувача: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корисності, заміщення, очікування;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залишкової продуктивності, граничної продуктивності, збалансованості;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відповідності, попиту і пропозиції, конкуренції.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3B5355">
        <w:rPr>
          <w:rFonts w:ascii="Times New Roman" w:hAnsi="Times New Roman" w:cs="Times New Roman"/>
          <w:b/>
          <w:bCs/>
          <w:sz w:val="24"/>
          <w:lang w:val="uk-UA"/>
        </w:rPr>
        <w:t>4. Максимальна вартість об'єкта нерухомості визначається найменшою сумою, за якою може бути придбаний інший об</w:t>
      </w:r>
      <w:r w:rsidR="00672180">
        <w:rPr>
          <w:rFonts w:ascii="Times New Roman" w:hAnsi="Times New Roman" w:cs="Times New Roman"/>
          <w:b/>
          <w:bCs/>
          <w:sz w:val="24"/>
          <w:lang w:val="uk-UA"/>
        </w:rPr>
        <w:t xml:space="preserve">'єкт з еквівалентною корисністю </w:t>
      </w:r>
      <w:r w:rsidRPr="003B5355">
        <w:rPr>
          <w:rFonts w:ascii="Times New Roman" w:hAnsi="Times New Roman" w:cs="Times New Roman"/>
          <w:b/>
          <w:bCs/>
          <w:sz w:val="24"/>
          <w:lang w:val="uk-UA"/>
        </w:rPr>
        <w:t>- це принцип: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передбачення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корисності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вкладу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заміщення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3B5355">
        <w:rPr>
          <w:rFonts w:ascii="Times New Roman" w:hAnsi="Times New Roman" w:cs="Times New Roman"/>
          <w:b/>
          <w:bCs/>
          <w:sz w:val="24"/>
          <w:lang w:val="uk-UA"/>
        </w:rPr>
        <w:t>5. Якщо інвестор купує об'єкт нерухомості, виходячи з міркувань про збільшення його прибутково</w:t>
      </w:r>
      <w:r>
        <w:rPr>
          <w:rFonts w:ascii="Times New Roman" w:hAnsi="Times New Roman" w:cs="Times New Roman"/>
          <w:b/>
          <w:bCs/>
          <w:sz w:val="24"/>
          <w:lang w:val="uk-UA"/>
        </w:rPr>
        <w:t>сті, то він виходить з принципу: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заміщення;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конкуренції;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корисності;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очікування;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внеску.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3B5355" w:rsidRPr="00672180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672180">
        <w:rPr>
          <w:rFonts w:ascii="Times New Roman" w:hAnsi="Times New Roman" w:cs="Times New Roman"/>
          <w:b/>
          <w:bCs/>
          <w:sz w:val="24"/>
          <w:lang w:val="uk-UA"/>
        </w:rPr>
        <w:t>6. Чим більше об'єкт нерухомості здатний задовольнити потребу вл</w:t>
      </w:r>
      <w:r w:rsidR="00672180">
        <w:rPr>
          <w:rFonts w:ascii="Times New Roman" w:hAnsi="Times New Roman" w:cs="Times New Roman"/>
          <w:b/>
          <w:bCs/>
          <w:sz w:val="24"/>
          <w:lang w:val="uk-UA"/>
        </w:rPr>
        <w:t xml:space="preserve">асника, тим вище його вартість </w:t>
      </w:r>
      <w:r w:rsidRPr="00672180">
        <w:rPr>
          <w:rFonts w:ascii="Times New Roman" w:hAnsi="Times New Roman" w:cs="Times New Roman"/>
          <w:b/>
          <w:bCs/>
          <w:sz w:val="24"/>
          <w:lang w:val="uk-UA"/>
        </w:rPr>
        <w:t>- це принцип: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очікування</w:t>
      </w:r>
      <w:r w:rsidR="00672180">
        <w:rPr>
          <w:rFonts w:ascii="Times New Roman" w:hAnsi="Times New Roman" w:cs="Times New Roman"/>
          <w:bCs/>
          <w:sz w:val="24"/>
          <w:lang w:val="uk-UA"/>
        </w:rPr>
        <w:t>;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корисності</w:t>
      </w:r>
      <w:r w:rsidR="00672180">
        <w:rPr>
          <w:rFonts w:ascii="Times New Roman" w:hAnsi="Times New Roman" w:cs="Times New Roman"/>
          <w:bCs/>
          <w:sz w:val="24"/>
          <w:lang w:val="uk-UA"/>
        </w:rPr>
        <w:t>;</w:t>
      </w:r>
    </w:p>
    <w:p w:rsidR="003B5355" w:rsidRPr="003B5355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вкладу</w:t>
      </w:r>
      <w:r w:rsidR="00672180">
        <w:rPr>
          <w:rFonts w:ascii="Times New Roman" w:hAnsi="Times New Roman" w:cs="Times New Roman"/>
          <w:bCs/>
          <w:sz w:val="24"/>
          <w:lang w:val="uk-UA"/>
        </w:rPr>
        <w:t>;</w:t>
      </w:r>
    </w:p>
    <w:p w:rsidR="00193FBD" w:rsidRDefault="003B5355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B5355">
        <w:rPr>
          <w:rFonts w:ascii="Times New Roman" w:hAnsi="Times New Roman" w:cs="Times New Roman"/>
          <w:bCs/>
          <w:sz w:val="24"/>
          <w:lang w:val="uk-UA"/>
        </w:rPr>
        <w:t> залишкової продуктивності</w:t>
      </w:r>
      <w:r w:rsidR="00672180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672180" w:rsidRDefault="00672180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672180" w:rsidRPr="00672180" w:rsidRDefault="00672180" w:rsidP="00672180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672180">
        <w:rPr>
          <w:rFonts w:ascii="Times New Roman" w:hAnsi="Times New Roman" w:cs="Times New Roman"/>
          <w:b/>
          <w:bCs/>
          <w:sz w:val="24"/>
          <w:lang w:val="uk-UA"/>
        </w:rPr>
        <w:t>7.</w:t>
      </w:r>
      <w:r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Pr="00672180">
        <w:rPr>
          <w:rFonts w:ascii="Times New Roman" w:hAnsi="Times New Roman" w:cs="Times New Roman"/>
          <w:b/>
          <w:bCs/>
          <w:sz w:val="24"/>
          <w:lang w:val="uk-UA"/>
        </w:rPr>
        <w:t>Кваліфікаційне свідоцтво – це:</w:t>
      </w:r>
    </w:p>
    <w:p w:rsidR="00672180" w:rsidRPr="00672180" w:rsidRDefault="00672180" w:rsidP="00672180">
      <w:pPr>
        <w:pStyle w:val="a3"/>
        <w:numPr>
          <w:ilvl w:val="0"/>
          <w:numId w:val="43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72180">
        <w:rPr>
          <w:rFonts w:ascii="Times New Roman" w:hAnsi="Times New Roman" w:cs="Times New Roman"/>
          <w:bCs/>
          <w:sz w:val="24"/>
          <w:lang w:val="uk-UA"/>
        </w:rPr>
        <w:t>документом, що засвідчує право суб’єкта оціночної діяльності на внесення його до Державного реєстру Суб’єктів оціночної діяльності;</w:t>
      </w:r>
    </w:p>
    <w:p w:rsidR="00672180" w:rsidRPr="00672180" w:rsidRDefault="00672180" w:rsidP="00672180">
      <w:pPr>
        <w:pStyle w:val="a3"/>
        <w:numPr>
          <w:ilvl w:val="0"/>
          <w:numId w:val="43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72180">
        <w:rPr>
          <w:rFonts w:ascii="Times New Roman" w:hAnsi="Times New Roman" w:cs="Times New Roman"/>
          <w:bCs/>
          <w:sz w:val="24"/>
          <w:lang w:val="uk-UA"/>
        </w:rPr>
        <w:lastRenderedPageBreak/>
        <w:t>документом, що підтверджує достатній фаховий рівень підготовки оцінювача за програмою базової підготовки для самостійного проведення оцінки майна.</w:t>
      </w:r>
    </w:p>
    <w:p w:rsidR="00672180" w:rsidRDefault="00672180" w:rsidP="003B5355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672180" w:rsidRPr="00672180" w:rsidRDefault="00672180" w:rsidP="00672180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8</w:t>
      </w:r>
      <w:r w:rsidRPr="00672180">
        <w:rPr>
          <w:rFonts w:ascii="Times New Roman" w:hAnsi="Times New Roman" w:cs="Times New Roman"/>
          <w:b/>
          <w:bCs/>
          <w:sz w:val="24"/>
          <w:lang w:val="uk-UA"/>
        </w:rPr>
        <w:t>. Незалежна (експертна) оцінка проводиться:</w:t>
      </w:r>
    </w:p>
    <w:p w:rsidR="00672180" w:rsidRPr="00672180" w:rsidRDefault="00672180" w:rsidP="00672180">
      <w:pPr>
        <w:pStyle w:val="a3"/>
        <w:numPr>
          <w:ilvl w:val="0"/>
          <w:numId w:val="44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72180">
        <w:rPr>
          <w:rFonts w:ascii="Times New Roman" w:hAnsi="Times New Roman" w:cs="Times New Roman"/>
          <w:bCs/>
          <w:sz w:val="24"/>
          <w:lang w:val="uk-UA"/>
        </w:rPr>
        <w:t>професійними оцінювачами;</w:t>
      </w:r>
    </w:p>
    <w:p w:rsidR="00672180" w:rsidRPr="00672180" w:rsidRDefault="00672180" w:rsidP="00672180">
      <w:pPr>
        <w:pStyle w:val="a3"/>
        <w:numPr>
          <w:ilvl w:val="0"/>
          <w:numId w:val="44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72180">
        <w:rPr>
          <w:rFonts w:ascii="Times New Roman" w:hAnsi="Times New Roman" w:cs="Times New Roman"/>
          <w:bCs/>
          <w:sz w:val="24"/>
          <w:lang w:val="uk-UA"/>
        </w:rPr>
        <w:t>власниками об’єкта оцінювання;</w:t>
      </w:r>
    </w:p>
    <w:p w:rsidR="00672180" w:rsidRPr="00672180" w:rsidRDefault="00672180" w:rsidP="00672180">
      <w:pPr>
        <w:pStyle w:val="a3"/>
        <w:numPr>
          <w:ilvl w:val="0"/>
          <w:numId w:val="44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72180">
        <w:rPr>
          <w:rFonts w:ascii="Times New Roman" w:hAnsi="Times New Roman" w:cs="Times New Roman"/>
          <w:bCs/>
          <w:sz w:val="24"/>
          <w:lang w:val="uk-UA"/>
        </w:rPr>
        <w:t>органами державної влади та місцевого самоврядування.</w:t>
      </w:r>
    </w:p>
    <w:p w:rsidR="00672180" w:rsidRPr="00672180" w:rsidRDefault="00672180" w:rsidP="00672180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</w:p>
    <w:p w:rsidR="00672180" w:rsidRPr="00672180" w:rsidRDefault="00672180" w:rsidP="00672180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672180">
        <w:rPr>
          <w:rFonts w:ascii="Times New Roman" w:hAnsi="Times New Roman" w:cs="Times New Roman"/>
          <w:b/>
          <w:bCs/>
          <w:sz w:val="24"/>
          <w:lang w:val="uk-UA"/>
        </w:rPr>
        <w:t>9. Проведення оцінки є обов’язковим у разі:</w:t>
      </w:r>
    </w:p>
    <w:p w:rsidR="00672180" w:rsidRPr="00672180" w:rsidRDefault="00672180" w:rsidP="00672180">
      <w:pPr>
        <w:pStyle w:val="a3"/>
        <w:numPr>
          <w:ilvl w:val="0"/>
          <w:numId w:val="45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72180">
        <w:rPr>
          <w:rFonts w:ascii="Times New Roman" w:hAnsi="Times New Roman" w:cs="Times New Roman"/>
          <w:bCs/>
          <w:sz w:val="24"/>
          <w:lang w:val="uk-UA"/>
        </w:rPr>
        <w:t>створення, приватизації, реорганізації банкрутства, ліквідації державних та комунальних підприємств;</w:t>
      </w:r>
    </w:p>
    <w:p w:rsidR="00672180" w:rsidRPr="00672180" w:rsidRDefault="00672180" w:rsidP="00672180">
      <w:pPr>
        <w:pStyle w:val="a3"/>
        <w:numPr>
          <w:ilvl w:val="0"/>
          <w:numId w:val="45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72180">
        <w:rPr>
          <w:rFonts w:ascii="Times New Roman" w:hAnsi="Times New Roman" w:cs="Times New Roman"/>
          <w:bCs/>
          <w:sz w:val="24"/>
          <w:lang w:val="uk-UA"/>
        </w:rPr>
        <w:t>переоцінки основних фондів;</w:t>
      </w:r>
    </w:p>
    <w:p w:rsidR="00672180" w:rsidRPr="00672180" w:rsidRDefault="00672180" w:rsidP="00672180">
      <w:pPr>
        <w:pStyle w:val="a3"/>
        <w:numPr>
          <w:ilvl w:val="0"/>
          <w:numId w:val="45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72180">
        <w:rPr>
          <w:rFonts w:ascii="Times New Roman" w:hAnsi="Times New Roman" w:cs="Times New Roman"/>
          <w:bCs/>
          <w:sz w:val="24"/>
          <w:lang w:val="uk-UA"/>
        </w:rPr>
        <w:t>оподаткування;</w:t>
      </w:r>
    </w:p>
    <w:p w:rsidR="00672180" w:rsidRDefault="00672180" w:rsidP="00672180">
      <w:pPr>
        <w:pStyle w:val="a3"/>
        <w:numPr>
          <w:ilvl w:val="0"/>
          <w:numId w:val="45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72180">
        <w:rPr>
          <w:rFonts w:ascii="Times New Roman" w:hAnsi="Times New Roman" w:cs="Times New Roman"/>
          <w:bCs/>
          <w:sz w:val="24"/>
          <w:lang w:val="uk-UA"/>
        </w:rPr>
        <w:t>у випадках, перелічених вище.</w:t>
      </w:r>
    </w:p>
    <w:p w:rsidR="00672180" w:rsidRPr="00672180" w:rsidRDefault="00672180" w:rsidP="00672180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</w:p>
    <w:p w:rsidR="00672180" w:rsidRPr="00672180" w:rsidRDefault="00672180" w:rsidP="00672180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672180">
        <w:rPr>
          <w:rFonts w:ascii="Times New Roman" w:hAnsi="Times New Roman" w:cs="Times New Roman"/>
          <w:b/>
          <w:bCs/>
          <w:sz w:val="24"/>
          <w:lang w:val="uk-UA"/>
        </w:rPr>
        <w:t>10.</w:t>
      </w:r>
      <w:r w:rsidRPr="00672180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Pr="00672180">
        <w:rPr>
          <w:rFonts w:ascii="Times New Roman" w:hAnsi="Times New Roman" w:cs="Times New Roman"/>
          <w:b/>
          <w:bCs/>
          <w:sz w:val="24"/>
          <w:lang w:val="uk-UA"/>
        </w:rPr>
        <w:t>Під оцінкою майна слід розуміти:</w:t>
      </w:r>
    </w:p>
    <w:p w:rsidR="00672180" w:rsidRDefault="00672180" w:rsidP="00672180">
      <w:pPr>
        <w:pStyle w:val="a3"/>
        <w:numPr>
          <w:ilvl w:val="0"/>
          <w:numId w:val="46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72180">
        <w:rPr>
          <w:rFonts w:ascii="Times New Roman" w:hAnsi="Times New Roman" w:cs="Times New Roman"/>
          <w:bCs/>
          <w:sz w:val="24"/>
          <w:lang w:val="uk-UA"/>
        </w:rPr>
        <w:t>визначення вартості майна на певну дату відповідно до поставленого завдання та розпорядження;</w:t>
      </w:r>
    </w:p>
    <w:p w:rsidR="00672180" w:rsidRDefault="00672180" w:rsidP="00672180">
      <w:pPr>
        <w:pStyle w:val="a3"/>
        <w:numPr>
          <w:ilvl w:val="0"/>
          <w:numId w:val="46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72180">
        <w:rPr>
          <w:rFonts w:ascii="Times New Roman" w:hAnsi="Times New Roman" w:cs="Times New Roman"/>
          <w:bCs/>
          <w:sz w:val="24"/>
          <w:lang w:val="uk-UA"/>
        </w:rPr>
        <w:t>впорядкований процес визначення у грошовому виразі вартості об’єкта з урахуванням потенційного та реального доходу, який цей об’єкт приносить у певний момент часу в умовах конкретного ринку;</w:t>
      </w:r>
    </w:p>
    <w:p w:rsidR="00672180" w:rsidRPr="00672180" w:rsidRDefault="00672180" w:rsidP="00672180">
      <w:pPr>
        <w:pStyle w:val="a3"/>
        <w:numPr>
          <w:ilvl w:val="0"/>
          <w:numId w:val="46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672180">
        <w:rPr>
          <w:rFonts w:ascii="Times New Roman" w:hAnsi="Times New Roman" w:cs="Times New Roman"/>
          <w:bCs/>
          <w:sz w:val="24"/>
          <w:lang w:val="uk-UA"/>
        </w:rPr>
        <w:t>це діяльність, яка полягає у наданні консультацій з оцінки майна суб’єктам оціночної діяльності, замовникам оцінки або іншим особам у письмовій або усній формах.</w:t>
      </w:r>
    </w:p>
    <w:p w:rsidR="00672180" w:rsidRDefault="000D0445" w:rsidP="000D044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D0445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BE207A" w:rsidRDefault="000D0445" w:rsidP="000D044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0D0445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C80158"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5D0EAD" w:rsidRDefault="00C32B4A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Закон України «Про оцінку майна, майнових прав і професійну оцінну діяльність в Україні» від 12 липня 2001 року №2658- ІІІ.</w:t>
      </w:r>
    </w:p>
    <w:p w:rsidR="00DE28B1" w:rsidRPr="00DE28B1" w:rsidRDefault="00C32B4A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Національний стандарт №1 «Загальні засади оцінки майна й майнових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прав» від 10 вересня 2003 року №1440.</w:t>
      </w:r>
    </w:p>
    <w:p w:rsidR="00773792" w:rsidRPr="00DE28B1" w:rsidRDefault="00C32B4A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  <w:lang w:val="uk-UA"/>
        </w:rPr>
        <w:t>Національний стандарт №2 «Оцінка нерухомого майна» від 28 жовтня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2004 року №1442.</w:t>
      </w:r>
    </w:p>
    <w:p w:rsidR="00DE28B1" w:rsidRPr="00DE28B1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</w:rPr>
        <w:t xml:space="preserve">Постанова КМУ. Методика оцінки майна №1531 від 11.10.02. </w:t>
      </w:r>
    </w:p>
    <w:p w:rsidR="00A4590B" w:rsidRPr="00A4590B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iCs/>
          <w:sz w:val="24"/>
          <w:lang w:val="uk-UA"/>
        </w:rPr>
        <w:t>Горемикін В.</w:t>
      </w:r>
      <w:r w:rsidR="00A4590B" w:rsidRPr="00A4590B">
        <w:rPr>
          <w:rFonts w:ascii="Times New Roman" w:hAnsi="Times New Roman" w:cs="Times New Roman"/>
          <w:iCs/>
          <w:sz w:val="24"/>
          <w:lang w:val="uk-UA"/>
        </w:rPr>
        <w:t>А.</w:t>
      </w:r>
      <w:r w:rsidR="00A4590B" w:rsidRPr="00A4590B">
        <w:rPr>
          <w:rFonts w:ascii="Times New Roman" w:hAnsi="Times New Roman" w:cs="Times New Roman"/>
          <w:sz w:val="24"/>
        </w:rPr>
        <w:t> </w:t>
      </w:r>
      <w:r w:rsidR="00A4590B" w:rsidRPr="00A4590B">
        <w:rPr>
          <w:rFonts w:ascii="Times New Roman" w:hAnsi="Times New Roman" w:cs="Times New Roman"/>
          <w:sz w:val="24"/>
          <w:lang w:val="uk-UA"/>
        </w:rPr>
        <w:t>Угоди з нерухомістю / В. А. Горемикін. - М .: Філін, 2008.</w:t>
      </w:r>
    </w:p>
    <w:p w:rsidR="00773792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Калінеску Т.</w:t>
      </w:r>
      <w:r w:rsidR="00773792" w:rsidRPr="00773792">
        <w:rPr>
          <w:rFonts w:ascii="Times New Roman" w:hAnsi="Times New Roman" w:cs="Times New Roman"/>
          <w:sz w:val="24"/>
          <w:lang w:val="uk-UA"/>
        </w:rPr>
        <w:t>В. Оцінювання майна [Текст] : навчальний посібник / Т. В. Калінеску, Ю. А. Романовський, О. Д. Кирилов. - К. : Центр учбової літератури, 2012. - 312 с.</w:t>
      </w:r>
    </w:p>
    <w:p w:rsidR="00A4590B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Кирилюк Є.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М. Економічне оціню- вання : навч. посібн. / Є. М. Кирилюк. – Черкаси : Вид. </w:t>
      </w:r>
      <w:r w:rsidR="00A4590B" w:rsidRPr="00DE28B1">
        <w:rPr>
          <w:rFonts w:ascii="Times New Roman" w:hAnsi="Times New Roman" w:cs="Times New Roman"/>
          <w:sz w:val="24"/>
          <w:lang w:val="uk-UA"/>
        </w:rPr>
        <w:t xml:space="preserve">ЧНУ ім. Б. Хмельницького, 2008. – 223 </w:t>
      </w:r>
      <w:r w:rsidR="00A4590B" w:rsidRPr="00A4590B">
        <w:rPr>
          <w:rFonts w:ascii="Times New Roman" w:hAnsi="Times New Roman" w:cs="Times New Roman"/>
          <w:sz w:val="24"/>
        </w:rPr>
        <w:t>c</w:t>
      </w:r>
      <w:r w:rsidR="00A4590B" w:rsidRPr="00DE28B1">
        <w:rPr>
          <w:rFonts w:ascii="Times New Roman" w:hAnsi="Times New Roman" w:cs="Times New Roman"/>
          <w:sz w:val="24"/>
          <w:lang w:val="uk-UA"/>
        </w:rPr>
        <w:t>.</w:t>
      </w:r>
    </w:p>
    <w:p w:rsidR="00773792" w:rsidRPr="00773792" w:rsidRDefault="00773792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73792">
        <w:rPr>
          <w:rFonts w:ascii="Times New Roman" w:hAnsi="Times New Roman" w:cs="Times New Roman"/>
          <w:sz w:val="24"/>
          <w:lang w:val="uk-UA"/>
        </w:rPr>
        <w:t>Кучеренко В.Р. Оцінка бізнесу та нерухомості: Навч. пос. / В.Р. Кучеренко, Я.П. Квач, Н.І. Сментина, В.О. Улибіна. – К.: Центр учбової літератури. – 2009. – 200 с.</w:t>
      </w:r>
    </w:p>
    <w:p w:rsidR="00551654" w:rsidRDefault="00551654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  <w:lang w:val="uk-UA"/>
        </w:rPr>
        <w:t>Оцінка майна в Україні. Том 1. Нерухоме майно: Монографія / Л.І. Воротіна, В.Є. Воротін, В.Г. Лісняк, В.М. Поліщук. – К.: Видавництво Європейського університету, 2004. – 217 с.</w:t>
      </w:r>
    </w:p>
    <w:p w:rsidR="00773792" w:rsidRPr="00773792" w:rsidRDefault="00773792" w:rsidP="00DE28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773792">
        <w:rPr>
          <w:rFonts w:ascii="Times New Roman" w:hAnsi="Times New Roman" w:cs="Times New Roman"/>
          <w:sz w:val="24"/>
        </w:rPr>
        <w:lastRenderedPageBreak/>
        <w:t>Оценка имущества и имущественных прав в Украине: Монография / Лебедь Н.П., Мендрул А.Г., Ларцев В.С., Скрынько С.Л., Жиленко Н.В., Драпиковский А.И., Иванова И.Б. / Под ред. Н.П. Лебедь / Изд. Второе, перер. и доп. – К.: ООО «Информационно-издательская фирма «Принт-Экспресс», 2003. – 715 с.</w:t>
      </w:r>
    </w:p>
    <w:p w:rsidR="00551654" w:rsidRDefault="00551654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</w:rPr>
        <w:t xml:space="preserve">Федотова М.А. Оценка недвижимости и бизнеса / М.А. Федотова, Э.А. Уткин. – М.: ЭКМОС, 2000. </w:t>
      </w:r>
    </w:p>
    <w:p w:rsidR="00773792" w:rsidRPr="00551654" w:rsidRDefault="00773792" w:rsidP="00773792">
      <w:pPr>
        <w:pStyle w:val="a3"/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</w:p>
    <w:sectPr w:rsidR="00773792" w:rsidRPr="00551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9B" w:rsidRDefault="00A32A9B" w:rsidP="00BC33AD">
      <w:pPr>
        <w:spacing w:after="0" w:line="240" w:lineRule="auto"/>
      </w:pPr>
      <w:r>
        <w:separator/>
      </w:r>
    </w:p>
  </w:endnote>
  <w:endnote w:type="continuationSeparator" w:id="0">
    <w:p w:rsidR="00A32A9B" w:rsidRDefault="00A32A9B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BC33AD">
      <w:rPr>
        <w:rFonts w:ascii="Times New Roman" w:hAnsi="Times New Roman" w:cs="Times New Roman"/>
        <w:sz w:val="20"/>
        <w:szCs w:val="20"/>
        <w:lang w:val="uk-UA"/>
      </w:rPr>
      <w:t>к.е.н., доц. Пандас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9B" w:rsidRDefault="00A32A9B" w:rsidP="00BC33AD">
      <w:pPr>
        <w:spacing w:after="0" w:line="240" w:lineRule="auto"/>
      </w:pPr>
      <w:r>
        <w:separator/>
      </w:r>
    </w:p>
  </w:footnote>
  <w:footnote w:type="continuationSeparator" w:id="0">
    <w:p w:rsidR="00A32A9B" w:rsidRDefault="00A32A9B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18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3BC6469"/>
    <w:multiLevelType w:val="hybridMultilevel"/>
    <w:tmpl w:val="C63C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3F39"/>
    <w:multiLevelType w:val="hybridMultilevel"/>
    <w:tmpl w:val="53462EC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1606"/>
    <w:multiLevelType w:val="hybridMultilevel"/>
    <w:tmpl w:val="3F5C3668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2B12"/>
    <w:multiLevelType w:val="hybridMultilevel"/>
    <w:tmpl w:val="3DBA8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083F1B"/>
    <w:multiLevelType w:val="hybridMultilevel"/>
    <w:tmpl w:val="44C83636"/>
    <w:lvl w:ilvl="0" w:tplc="C2909AF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75FDE"/>
    <w:multiLevelType w:val="hybridMultilevel"/>
    <w:tmpl w:val="1B8638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774A7"/>
    <w:multiLevelType w:val="hybridMultilevel"/>
    <w:tmpl w:val="E22674D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2C5A"/>
    <w:multiLevelType w:val="hybridMultilevel"/>
    <w:tmpl w:val="8BB044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7F44A8"/>
    <w:multiLevelType w:val="hybridMultilevel"/>
    <w:tmpl w:val="8222D97E"/>
    <w:lvl w:ilvl="0" w:tplc="68305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326B8"/>
    <w:multiLevelType w:val="hybridMultilevel"/>
    <w:tmpl w:val="1E80735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37FA7"/>
    <w:multiLevelType w:val="hybridMultilevel"/>
    <w:tmpl w:val="FA3671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77B7A"/>
    <w:multiLevelType w:val="hybridMultilevel"/>
    <w:tmpl w:val="B78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6C35"/>
    <w:multiLevelType w:val="hybridMultilevel"/>
    <w:tmpl w:val="E858FD0E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D50F7"/>
    <w:multiLevelType w:val="hybridMultilevel"/>
    <w:tmpl w:val="90F69426"/>
    <w:lvl w:ilvl="0" w:tplc="EEDC1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B33D6"/>
    <w:multiLevelType w:val="hybridMultilevel"/>
    <w:tmpl w:val="B3E4E0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51E08"/>
    <w:multiLevelType w:val="hybridMultilevel"/>
    <w:tmpl w:val="A796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D3A9E"/>
    <w:multiLevelType w:val="hybridMultilevel"/>
    <w:tmpl w:val="498E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C3AB0"/>
    <w:multiLevelType w:val="hybridMultilevel"/>
    <w:tmpl w:val="7A0A692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E50B9"/>
    <w:multiLevelType w:val="hybridMultilevel"/>
    <w:tmpl w:val="2050DE7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16BA4"/>
    <w:multiLevelType w:val="hybridMultilevel"/>
    <w:tmpl w:val="29AAACF6"/>
    <w:lvl w:ilvl="0" w:tplc="88C809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0DE9664">
      <w:start w:val="3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247D63"/>
    <w:multiLevelType w:val="hybridMultilevel"/>
    <w:tmpl w:val="CD7ED0F2"/>
    <w:lvl w:ilvl="0" w:tplc="CE00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20DAD"/>
    <w:multiLevelType w:val="hybridMultilevel"/>
    <w:tmpl w:val="B6242F3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8770D"/>
    <w:multiLevelType w:val="hybridMultilevel"/>
    <w:tmpl w:val="6A4A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1A7D"/>
    <w:multiLevelType w:val="hybridMultilevel"/>
    <w:tmpl w:val="5C4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75357"/>
    <w:multiLevelType w:val="hybridMultilevel"/>
    <w:tmpl w:val="0068055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B2D57"/>
    <w:multiLevelType w:val="hybridMultilevel"/>
    <w:tmpl w:val="29D8AAA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376C2"/>
    <w:multiLevelType w:val="hybridMultilevel"/>
    <w:tmpl w:val="8716E68E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F3925"/>
    <w:multiLevelType w:val="hybridMultilevel"/>
    <w:tmpl w:val="F448090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B283A"/>
    <w:multiLevelType w:val="hybridMultilevel"/>
    <w:tmpl w:val="C64AB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54955"/>
    <w:multiLevelType w:val="hybridMultilevel"/>
    <w:tmpl w:val="84D8C2EE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D5CBC"/>
    <w:multiLevelType w:val="hybridMultilevel"/>
    <w:tmpl w:val="B07C22D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0158C"/>
    <w:multiLevelType w:val="hybridMultilevel"/>
    <w:tmpl w:val="BC989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EF28BB"/>
    <w:multiLevelType w:val="hybridMultilevel"/>
    <w:tmpl w:val="B124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B138C"/>
    <w:multiLevelType w:val="hybridMultilevel"/>
    <w:tmpl w:val="07AE112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27A49"/>
    <w:multiLevelType w:val="hybridMultilevel"/>
    <w:tmpl w:val="5922BE5A"/>
    <w:lvl w:ilvl="0" w:tplc="1A685F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E6E32"/>
    <w:multiLevelType w:val="hybridMultilevel"/>
    <w:tmpl w:val="7A34885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C58FB"/>
    <w:multiLevelType w:val="hybridMultilevel"/>
    <w:tmpl w:val="D56C14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34D94"/>
    <w:multiLevelType w:val="hybridMultilevel"/>
    <w:tmpl w:val="F8D6BD76"/>
    <w:lvl w:ilvl="0" w:tplc="A580B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A7986"/>
    <w:multiLevelType w:val="hybridMultilevel"/>
    <w:tmpl w:val="D0DE5A0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971EB"/>
    <w:multiLevelType w:val="hybridMultilevel"/>
    <w:tmpl w:val="3378FD3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24991"/>
    <w:multiLevelType w:val="hybridMultilevel"/>
    <w:tmpl w:val="FDDA1EE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04133"/>
    <w:multiLevelType w:val="hybridMultilevel"/>
    <w:tmpl w:val="16949A72"/>
    <w:lvl w:ilvl="0" w:tplc="A580B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B4BF3"/>
    <w:multiLevelType w:val="hybridMultilevel"/>
    <w:tmpl w:val="C1C4FF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B003C7"/>
    <w:multiLevelType w:val="hybridMultilevel"/>
    <w:tmpl w:val="E8F210D2"/>
    <w:lvl w:ilvl="0" w:tplc="A580B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75145"/>
    <w:multiLevelType w:val="hybridMultilevel"/>
    <w:tmpl w:val="3422725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5"/>
  </w:num>
  <w:num w:numId="4">
    <w:abstractNumId w:val="0"/>
  </w:num>
  <w:num w:numId="5">
    <w:abstractNumId w:val="12"/>
  </w:num>
  <w:num w:numId="6">
    <w:abstractNumId w:val="44"/>
  </w:num>
  <w:num w:numId="7">
    <w:abstractNumId w:val="42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43"/>
  </w:num>
  <w:num w:numId="13">
    <w:abstractNumId w:val="32"/>
  </w:num>
  <w:num w:numId="14">
    <w:abstractNumId w:val="21"/>
  </w:num>
  <w:num w:numId="15">
    <w:abstractNumId w:val="5"/>
  </w:num>
  <w:num w:numId="16">
    <w:abstractNumId w:val="41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8"/>
  </w:num>
  <w:num w:numId="21">
    <w:abstractNumId w:val="10"/>
  </w:num>
  <w:num w:numId="22">
    <w:abstractNumId w:val="39"/>
  </w:num>
  <w:num w:numId="23">
    <w:abstractNumId w:val="37"/>
  </w:num>
  <w:num w:numId="24">
    <w:abstractNumId w:val="34"/>
  </w:num>
  <w:num w:numId="25">
    <w:abstractNumId w:val="25"/>
  </w:num>
  <w:num w:numId="26">
    <w:abstractNumId w:val="28"/>
  </w:num>
  <w:num w:numId="27">
    <w:abstractNumId w:val="26"/>
  </w:num>
  <w:num w:numId="28">
    <w:abstractNumId w:val="22"/>
  </w:num>
  <w:num w:numId="29">
    <w:abstractNumId w:val="7"/>
  </w:num>
  <w:num w:numId="30">
    <w:abstractNumId w:val="45"/>
  </w:num>
  <w:num w:numId="31">
    <w:abstractNumId w:val="17"/>
  </w:num>
  <w:num w:numId="32">
    <w:abstractNumId w:val="35"/>
  </w:num>
  <w:num w:numId="33">
    <w:abstractNumId w:val="33"/>
  </w:num>
  <w:num w:numId="34">
    <w:abstractNumId w:val="40"/>
  </w:num>
  <w:num w:numId="35">
    <w:abstractNumId w:val="13"/>
  </w:num>
  <w:num w:numId="36">
    <w:abstractNumId w:val="18"/>
  </w:num>
  <w:num w:numId="37">
    <w:abstractNumId w:val="11"/>
  </w:num>
  <w:num w:numId="38">
    <w:abstractNumId w:val="27"/>
  </w:num>
  <w:num w:numId="39">
    <w:abstractNumId w:val="14"/>
  </w:num>
  <w:num w:numId="40">
    <w:abstractNumId w:val="9"/>
  </w:num>
  <w:num w:numId="41">
    <w:abstractNumId w:val="16"/>
  </w:num>
  <w:num w:numId="42">
    <w:abstractNumId w:val="29"/>
  </w:num>
  <w:num w:numId="43">
    <w:abstractNumId w:val="36"/>
  </w:num>
  <w:num w:numId="44">
    <w:abstractNumId w:val="31"/>
  </w:num>
  <w:num w:numId="45">
    <w:abstractNumId w:val="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D0445"/>
    <w:rsid w:val="00193458"/>
    <w:rsid w:val="00193FBD"/>
    <w:rsid w:val="001C2F24"/>
    <w:rsid w:val="002A2FB7"/>
    <w:rsid w:val="002C555E"/>
    <w:rsid w:val="003B5355"/>
    <w:rsid w:val="00442048"/>
    <w:rsid w:val="0050615C"/>
    <w:rsid w:val="00551654"/>
    <w:rsid w:val="005C69A3"/>
    <w:rsid w:val="005D0EAD"/>
    <w:rsid w:val="00651FC6"/>
    <w:rsid w:val="00672180"/>
    <w:rsid w:val="00691949"/>
    <w:rsid w:val="006A2A0A"/>
    <w:rsid w:val="00773792"/>
    <w:rsid w:val="0079092F"/>
    <w:rsid w:val="008176AD"/>
    <w:rsid w:val="00827BF1"/>
    <w:rsid w:val="00894381"/>
    <w:rsid w:val="00933498"/>
    <w:rsid w:val="00967CA9"/>
    <w:rsid w:val="009B2FA6"/>
    <w:rsid w:val="00A13F2A"/>
    <w:rsid w:val="00A32A9B"/>
    <w:rsid w:val="00A4590B"/>
    <w:rsid w:val="00AC2582"/>
    <w:rsid w:val="00BB5A32"/>
    <w:rsid w:val="00BC33AD"/>
    <w:rsid w:val="00BE207A"/>
    <w:rsid w:val="00C32B4A"/>
    <w:rsid w:val="00C80158"/>
    <w:rsid w:val="00D75F5F"/>
    <w:rsid w:val="00DD4F73"/>
    <w:rsid w:val="00DE28B1"/>
    <w:rsid w:val="00DE7C7E"/>
    <w:rsid w:val="00E63AE7"/>
    <w:rsid w:val="00E70A2D"/>
    <w:rsid w:val="00E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193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19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2017-11-18T23:25:00Z</cp:lastPrinted>
  <dcterms:created xsi:type="dcterms:W3CDTF">2017-11-12T09:12:00Z</dcterms:created>
  <dcterms:modified xsi:type="dcterms:W3CDTF">2017-11-18T23:25:00Z</dcterms:modified>
</cp:coreProperties>
</file>