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79" w:rsidRPr="00022BA3" w:rsidRDefault="002E4479" w:rsidP="002E4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2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Тема 4. Методологічні основи оцінки бізнесу</w:t>
      </w:r>
    </w:p>
    <w:p w:rsidR="002E4479" w:rsidRDefault="002E4479" w:rsidP="004E5B9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E4479" w:rsidRPr="002E4479" w:rsidRDefault="002E4479" w:rsidP="002E4479">
      <w:pPr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4479">
        <w:rPr>
          <w:rFonts w:ascii="Times New Roman" w:hAnsi="Times New Roman" w:cs="Times New Roman"/>
          <w:b/>
          <w:sz w:val="24"/>
          <w:szCs w:val="24"/>
          <w:lang w:val="uk-UA"/>
        </w:rPr>
        <w:t>Структура процесу оцінки.</w:t>
      </w:r>
    </w:p>
    <w:p w:rsidR="002E4479" w:rsidRPr="002E4479" w:rsidRDefault="002E4479" w:rsidP="002E4479">
      <w:pPr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4479">
        <w:rPr>
          <w:rFonts w:ascii="Times New Roman" w:hAnsi="Times New Roman" w:cs="Times New Roman"/>
          <w:b/>
          <w:sz w:val="24"/>
          <w:szCs w:val="24"/>
          <w:lang w:val="uk-UA"/>
        </w:rPr>
        <w:t>Основні підходи і методи оцінки вартості.</w:t>
      </w:r>
    </w:p>
    <w:p w:rsidR="002E4479" w:rsidRPr="002E4479" w:rsidRDefault="002E4479" w:rsidP="002E4479">
      <w:pPr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4479">
        <w:rPr>
          <w:rFonts w:ascii="Times New Roman" w:hAnsi="Times New Roman" w:cs="Times New Roman"/>
          <w:b/>
          <w:sz w:val="24"/>
          <w:szCs w:val="24"/>
          <w:lang w:val="uk-UA"/>
        </w:rPr>
        <w:t>Узгодження результатів, отриманих за допомогою різних підходів.</w:t>
      </w:r>
    </w:p>
    <w:p w:rsidR="002E4479" w:rsidRPr="002E4479" w:rsidRDefault="002E4479" w:rsidP="002E4479">
      <w:pPr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4479">
        <w:rPr>
          <w:rFonts w:ascii="Times New Roman" w:hAnsi="Times New Roman" w:cs="Times New Roman"/>
          <w:b/>
          <w:sz w:val="24"/>
          <w:szCs w:val="24"/>
          <w:lang w:val="uk-UA"/>
        </w:rPr>
        <w:t>Звіт про оцінку бізнесу.</w:t>
      </w:r>
    </w:p>
    <w:p w:rsidR="00A13F2A" w:rsidRPr="00A13F2A" w:rsidRDefault="00A13F2A" w:rsidP="00A13F2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E5B90" w:rsidRDefault="004E5B90" w:rsidP="00A13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A13F2A" w:rsidRDefault="00A13F2A" w:rsidP="001431C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13F2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Перелік понять та категорій</w:t>
      </w:r>
    </w:p>
    <w:p w:rsidR="004E5B90" w:rsidRPr="006516A7" w:rsidRDefault="006516A7" w:rsidP="006516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Масова та індивідуальна оцінка, процес оцінки, експертна оцінка,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д</w:t>
      </w:r>
      <w:r w:rsidRPr="006516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оходний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, порівняльний та затратний підходи, </w:t>
      </w:r>
      <w:r w:rsidRPr="006516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метод капіталізації доходу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, </w:t>
      </w:r>
      <w:r w:rsidRPr="006516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метод дисконтування грошових потоків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, метод ринку капіталу, </w:t>
      </w:r>
      <w:r w:rsidRPr="006516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метод угод (або мето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 xml:space="preserve">д порівняльного аналізу продаж), </w:t>
      </w:r>
      <w:r w:rsidRPr="006516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метод галузевих коефіцієнтів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uk-UA"/>
        </w:rPr>
        <w:t>.</w:t>
      </w:r>
    </w:p>
    <w:p w:rsidR="001431C0" w:rsidRPr="00A13F2A" w:rsidRDefault="001431C0" w:rsidP="00A13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A13F2A" w:rsidRDefault="00A13F2A" w:rsidP="001431C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13F2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Контрольні питання</w:t>
      </w:r>
    </w:p>
    <w:p w:rsidR="006516A7" w:rsidRDefault="006516A7" w:rsidP="00AD5F7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Які існують види оцінки?</w:t>
      </w:r>
    </w:p>
    <w:p w:rsidR="00AD5F71" w:rsidRDefault="006516A7" w:rsidP="00AD5F7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Назвіть етапи які включає процес</w:t>
      </w:r>
      <w:r w:rsidR="00AD5F71" w:rsidRPr="00AD5F71">
        <w:rPr>
          <w:rFonts w:ascii="Times New Roman" w:hAnsi="Times New Roman" w:cs="Times New Roman"/>
          <w:sz w:val="24"/>
          <w:szCs w:val="24"/>
          <w:lang w:val="uk-UA"/>
        </w:rPr>
        <w:t xml:space="preserve"> оцінки.</w:t>
      </w:r>
    </w:p>
    <w:p w:rsidR="00AD5F71" w:rsidRPr="006516A7" w:rsidRDefault="00AD5F71" w:rsidP="006516A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D5F71">
        <w:rPr>
          <w:rFonts w:ascii="Times New Roman" w:hAnsi="Times New Roman" w:cs="Times New Roman"/>
          <w:sz w:val="24"/>
          <w:szCs w:val="24"/>
          <w:lang w:val="uk-UA"/>
        </w:rPr>
        <w:t>Який документ є підставою для проведення оцінки?</w:t>
      </w:r>
    </w:p>
    <w:p w:rsidR="00AD5F71" w:rsidRDefault="00AD5F71" w:rsidP="00AD5F7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D5F71">
        <w:rPr>
          <w:rFonts w:ascii="Times New Roman" w:hAnsi="Times New Roman" w:cs="Times New Roman"/>
          <w:sz w:val="24"/>
          <w:szCs w:val="24"/>
          <w:lang w:val="uk-UA"/>
        </w:rPr>
        <w:t>Перерахуйте підходи до оцінки бізнесу.</w:t>
      </w:r>
    </w:p>
    <w:p w:rsidR="00AD5F71" w:rsidRDefault="00AD5F71" w:rsidP="00AD5F7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D5F71">
        <w:rPr>
          <w:rFonts w:ascii="Times New Roman" w:hAnsi="Times New Roman" w:cs="Times New Roman"/>
          <w:sz w:val="24"/>
          <w:szCs w:val="24"/>
          <w:lang w:val="uk-UA"/>
        </w:rPr>
        <w:t>Чому підходи до оцінки можна назвати альтернативними?</w:t>
      </w:r>
    </w:p>
    <w:p w:rsidR="00AD5F71" w:rsidRDefault="00AD5F71" w:rsidP="00AD5F7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D5F71">
        <w:rPr>
          <w:rFonts w:ascii="Times New Roman" w:hAnsi="Times New Roman" w:cs="Times New Roman"/>
          <w:sz w:val="24"/>
          <w:szCs w:val="24"/>
          <w:lang w:val="uk-UA"/>
        </w:rPr>
        <w:t>У чому сутність дохідного підходу до оцінки бізнесу? Методи дохідного підходу.</w:t>
      </w:r>
    </w:p>
    <w:p w:rsidR="006516A7" w:rsidRPr="006516A7" w:rsidRDefault="006516A7" w:rsidP="006516A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5F71">
        <w:rPr>
          <w:rFonts w:ascii="Times New Roman" w:hAnsi="Times New Roman" w:cs="Times New Roman"/>
          <w:sz w:val="24"/>
          <w:szCs w:val="24"/>
          <w:lang w:val="uk-UA"/>
        </w:rPr>
        <w:t>У чому сутність витратного підходу до оцінки бізнесу? Методи витратного підходу.</w:t>
      </w:r>
    </w:p>
    <w:p w:rsidR="00AD5F71" w:rsidRPr="00AD5F71" w:rsidRDefault="00AD5F71" w:rsidP="00AD5F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5F71">
        <w:rPr>
          <w:rFonts w:ascii="Times New Roman" w:hAnsi="Times New Roman" w:cs="Times New Roman"/>
          <w:sz w:val="24"/>
          <w:szCs w:val="24"/>
          <w:lang w:val="uk-UA"/>
        </w:rPr>
        <w:t>У чому сутність порівняльного підходу до оцінки бізнесу? методи порівняльно</w:t>
      </w:r>
    </w:p>
    <w:p w:rsidR="00AD5F71" w:rsidRDefault="00AD5F71" w:rsidP="00AD5F7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 підходу.</w:t>
      </w:r>
    </w:p>
    <w:p w:rsidR="006516A7" w:rsidRPr="006516A7" w:rsidRDefault="006516A7" w:rsidP="006516A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Охарактеризуйте процес </w:t>
      </w:r>
      <w:r w:rsidRPr="006516A7">
        <w:rPr>
          <w:rFonts w:ascii="Times New Roman" w:hAnsi="Times New Roman" w:cs="Times New Roman"/>
          <w:sz w:val="24"/>
          <w:szCs w:val="24"/>
          <w:lang w:val="uk-UA"/>
        </w:rPr>
        <w:t>узгодження результатів, отриманих за допомогою різних підходів.</w:t>
      </w:r>
    </w:p>
    <w:p w:rsidR="006516A7" w:rsidRPr="006516A7" w:rsidRDefault="006516A7" w:rsidP="006516A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Які складові повинен включати звіт про оцінку бізнесу.</w:t>
      </w:r>
    </w:p>
    <w:p w:rsidR="00BD71A0" w:rsidRDefault="00BD71A0" w:rsidP="00A81A16">
      <w:pPr>
        <w:pStyle w:val="a3"/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</w:p>
    <w:p w:rsidR="005D0EAD" w:rsidRPr="00507560" w:rsidRDefault="005D0EAD" w:rsidP="00A81A1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07560">
        <w:rPr>
          <w:rFonts w:ascii="Times New Roman" w:hAnsi="Times New Roman" w:cs="Times New Roman"/>
          <w:b/>
          <w:sz w:val="24"/>
          <w:u w:val="single"/>
          <w:lang w:val="uk-UA"/>
        </w:rPr>
        <w:t>Тести</w:t>
      </w:r>
    </w:p>
    <w:p w:rsidR="00BD71A0" w:rsidRPr="00BD71A0" w:rsidRDefault="00BD71A0" w:rsidP="00BD71A0">
      <w:pPr>
        <w:tabs>
          <w:tab w:val="left" w:pos="3795"/>
        </w:tabs>
        <w:spacing w:before="24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1. </w:t>
      </w:r>
      <w:proofErr w:type="spellStart"/>
      <w:r w:rsidRPr="00BD71A0">
        <w:rPr>
          <w:rFonts w:ascii="Times New Roman" w:hAnsi="Times New Roman" w:cs="Times New Roman"/>
          <w:b/>
          <w:sz w:val="24"/>
        </w:rPr>
        <w:t>Хто</w:t>
      </w:r>
      <w:proofErr w:type="spellEnd"/>
      <w:r w:rsidRPr="00BD71A0">
        <w:rPr>
          <w:rFonts w:ascii="Times New Roman" w:hAnsi="Times New Roman" w:cs="Times New Roman"/>
          <w:b/>
          <w:sz w:val="24"/>
        </w:rPr>
        <w:t xml:space="preserve"> з </w:t>
      </w:r>
      <w:proofErr w:type="spellStart"/>
      <w:r w:rsidRPr="00BD71A0">
        <w:rPr>
          <w:rFonts w:ascii="Times New Roman" w:hAnsi="Times New Roman" w:cs="Times New Roman"/>
          <w:b/>
          <w:sz w:val="24"/>
        </w:rPr>
        <w:t>перелічених</w:t>
      </w:r>
      <w:proofErr w:type="spellEnd"/>
      <w:r w:rsidRPr="00BD71A0">
        <w:rPr>
          <w:rFonts w:ascii="Times New Roman" w:hAnsi="Times New Roman" w:cs="Times New Roman"/>
          <w:b/>
          <w:sz w:val="24"/>
        </w:rPr>
        <w:t xml:space="preserve"> не є </w:t>
      </w:r>
      <w:proofErr w:type="spellStart"/>
      <w:r w:rsidRPr="00BD71A0">
        <w:rPr>
          <w:rFonts w:ascii="Times New Roman" w:hAnsi="Times New Roman" w:cs="Times New Roman"/>
          <w:b/>
          <w:sz w:val="24"/>
        </w:rPr>
        <w:t>суб'єктом</w:t>
      </w:r>
      <w:proofErr w:type="spellEnd"/>
      <w:r w:rsidRPr="00BD71A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D71A0">
        <w:rPr>
          <w:rFonts w:ascii="Times New Roman" w:hAnsi="Times New Roman" w:cs="Times New Roman"/>
          <w:b/>
          <w:sz w:val="24"/>
        </w:rPr>
        <w:t>оцінки</w:t>
      </w:r>
      <w:proofErr w:type="spellEnd"/>
      <w:r w:rsidRPr="00BD71A0">
        <w:rPr>
          <w:rFonts w:ascii="Times New Roman" w:hAnsi="Times New Roman" w:cs="Times New Roman"/>
          <w:b/>
          <w:sz w:val="24"/>
        </w:rPr>
        <w:t>?</w:t>
      </w:r>
    </w:p>
    <w:p w:rsidR="00BD71A0" w:rsidRPr="00BD71A0" w:rsidRDefault="00BD71A0" w:rsidP="00BD71A0">
      <w:pPr>
        <w:pStyle w:val="a3"/>
        <w:numPr>
          <w:ilvl w:val="0"/>
          <w:numId w:val="13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</w:rPr>
      </w:pPr>
      <w:r w:rsidRPr="00BD71A0">
        <w:rPr>
          <w:rFonts w:ascii="Times New Roman" w:hAnsi="Times New Roman" w:cs="Times New Roman"/>
          <w:sz w:val="24"/>
        </w:rPr>
        <w:t>Б</w:t>
      </w:r>
      <w:r w:rsidRPr="00BD71A0">
        <w:rPr>
          <w:rFonts w:ascii="Times New Roman" w:hAnsi="Times New Roman" w:cs="Times New Roman"/>
          <w:sz w:val="24"/>
        </w:rPr>
        <w:t>ухгалтер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BD71A0" w:rsidRPr="00BD71A0" w:rsidRDefault="00BD71A0" w:rsidP="00BD71A0">
      <w:pPr>
        <w:pStyle w:val="a3"/>
        <w:numPr>
          <w:ilvl w:val="0"/>
          <w:numId w:val="13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</w:rPr>
      </w:pPr>
      <w:proofErr w:type="spellStart"/>
      <w:r w:rsidRPr="00BD71A0">
        <w:rPr>
          <w:rFonts w:ascii="Times New Roman" w:hAnsi="Times New Roman" w:cs="Times New Roman"/>
          <w:sz w:val="24"/>
        </w:rPr>
        <w:t>О</w:t>
      </w:r>
      <w:r w:rsidRPr="00BD71A0">
        <w:rPr>
          <w:rFonts w:ascii="Times New Roman" w:hAnsi="Times New Roman" w:cs="Times New Roman"/>
          <w:sz w:val="24"/>
        </w:rPr>
        <w:t>цінювач</w:t>
      </w:r>
      <w:proofErr w:type="spellEnd"/>
      <w:r>
        <w:rPr>
          <w:rFonts w:ascii="Times New Roman" w:hAnsi="Times New Roman" w:cs="Times New Roman"/>
          <w:sz w:val="24"/>
          <w:lang w:val="uk-UA"/>
        </w:rPr>
        <w:t>.</w:t>
      </w:r>
    </w:p>
    <w:p w:rsidR="00BD71A0" w:rsidRPr="00BD71A0" w:rsidRDefault="00BD71A0" w:rsidP="00BD71A0">
      <w:pPr>
        <w:pStyle w:val="a3"/>
        <w:numPr>
          <w:ilvl w:val="0"/>
          <w:numId w:val="13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Е</w:t>
      </w:r>
      <w:proofErr w:type="spellStart"/>
      <w:r w:rsidRPr="00BD71A0">
        <w:rPr>
          <w:rFonts w:ascii="Times New Roman" w:hAnsi="Times New Roman" w:cs="Times New Roman"/>
          <w:sz w:val="24"/>
        </w:rPr>
        <w:t>ксперт</w:t>
      </w:r>
      <w:proofErr w:type="spellEnd"/>
      <w:r w:rsidRPr="00BD71A0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BD71A0">
        <w:rPr>
          <w:rFonts w:ascii="Times New Roman" w:hAnsi="Times New Roman" w:cs="Times New Roman"/>
          <w:sz w:val="24"/>
        </w:rPr>
        <w:t>оцінки</w:t>
      </w:r>
      <w:proofErr w:type="spellEnd"/>
      <w:r>
        <w:rPr>
          <w:rFonts w:ascii="Times New Roman" w:hAnsi="Times New Roman" w:cs="Times New Roman"/>
          <w:sz w:val="24"/>
          <w:lang w:val="uk-UA"/>
        </w:rPr>
        <w:t>.</w:t>
      </w:r>
    </w:p>
    <w:p w:rsidR="00BD71A0" w:rsidRPr="00BD71A0" w:rsidRDefault="00BD71A0" w:rsidP="00BD71A0">
      <w:pPr>
        <w:tabs>
          <w:tab w:val="left" w:pos="3795"/>
        </w:tabs>
        <w:spacing w:before="240" w:after="0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2. </w:t>
      </w:r>
      <w:r w:rsidRPr="00BD71A0">
        <w:rPr>
          <w:rFonts w:ascii="Times New Roman" w:hAnsi="Times New Roman" w:cs="Times New Roman"/>
          <w:b/>
          <w:sz w:val="24"/>
          <w:lang w:val="uk-UA"/>
        </w:rPr>
        <w:t>Основні методи в ринковому підході до оцінки бізнесу:</w:t>
      </w:r>
    </w:p>
    <w:p w:rsidR="00BD71A0" w:rsidRPr="00BD71A0" w:rsidRDefault="00BD71A0" w:rsidP="00BD71A0">
      <w:pPr>
        <w:pStyle w:val="a3"/>
        <w:numPr>
          <w:ilvl w:val="0"/>
          <w:numId w:val="14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BD71A0">
        <w:rPr>
          <w:rFonts w:ascii="Times New Roman" w:hAnsi="Times New Roman" w:cs="Times New Roman"/>
          <w:sz w:val="24"/>
          <w:lang w:val="uk-UA"/>
        </w:rPr>
        <w:t>Метод ринку капіталу</w:t>
      </w:r>
      <w:r w:rsidRPr="00BD71A0">
        <w:rPr>
          <w:rFonts w:ascii="Times New Roman" w:hAnsi="Times New Roman" w:cs="Times New Roman"/>
          <w:sz w:val="24"/>
          <w:lang w:val="uk-UA"/>
        </w:rPr>
        <w:t>.</w:t>
      </w:r>
      <w:r w:rsidRPr="00BD71A0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BD71A0" w:rsidRPr="00BD71A0" w:rsidRDefault="00BD71A0" w:rsidP="00BD71A0">
      <w:pPr>
        <w:pStyle w:val="a3"/>
        <w:numPr>
          <w:ilvl w:val="0"/>
          <w:numId w:val="14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BD71A0">
        <w:rPr>
          <w:rFonts w:ascii="Times New Roman" w:hAnsi="Times New Roman" w:cs="Times New Roman"/>
          <w:sz w:val="24"/>
          <w:lang w:val="uk-UA"/>
        </w:rPr>
        <w:t>Метод галузей</w:t>
      </w:r>
      <w:r w:rsidRPr="00BD71A0">
        <w:rPr>
          <w:rFonts w:ascii="Times New Roman" w:hAnsi="Times New Roman" w:cs="Times New Roman"/>
          <w:sz w:val="24"/>
          <w:lang w:val="uk-UA"/>
        </w:rPr>
        <w:t>.</w:t>
      </w:r>
    </w:p>
    <w:p w:rsidR="00BD71A0" w:rsidRPr="00BD71A0" w:rsidRDefault="00BD71A0" w:rsidP="00BD71A0">
      <w:pPr>
        <w:pStyle w:val="a3"/>
        <w:numPr>
          <w:ilvl w:val="0"/>
          <w:numId w:val="14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BD71A0">
        <w:rPr>
          <w:rFonts w:ascii="Times New Roman" w:hAnsi="Times New Roman" w:cs="Times New Roman"/>
          <w:sz w:val="24"/>
          <w:lang w:val="uk-UA"/>
        </w:rPr>
        <w:t>Метод угод</w:t>
      </w:r>
      <w:r w:rsidRPr="00BD71A0">
        <w:rPr>
          <w:rFonts w:ascii="Times New Roman" w:hAnsi="Times New Roman" w:cs="Times New Roman"/>
          <w:sz w:val="24"/>
          <w:lang w:val="uk-UA"/>
        </w:rPr>
        <w:t>.</w:t>
      </w:r>
    </w:p>
    <w:p w:rsidR="00BD71A0" w:rsidRPr="00BD71A0" w:rsidRDefault="00BD71A0" w:rsidP="00BD71A0">
      <w:pPr>
        <w:tabs>
          <w:tab w:val="left" w:pos="3795"/>
        </w:tabs>
        <w:spacing w:before="240" w:after="0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3. </w:t>
      </w:r>
      <w:r w:rsidRPr="00BD71A0">
        <w:rPr>
          <w:rFonts w:ascii="Times New Roman" w:hAnsi="Times New Roman" w:cs="Times New Roman"/>
          <w:b/>
          <w:sz w:val="24"/>
          <w:lang w:val="uk-UA"/>
        </w:rPr>
        <w:t>Який інформацією керується оцінювач при оцінці бізнесу?</w:t>
      </w:r>
    </w:p>
    <w:p w:rsidR="00BD71A0" w:rsidRDefault="00BD71A0" w:rsidP="00BD71A0">
      <w:pPr>
        <w:pStyle w:val="a3"/>
        <w:numPr>
          <w:ilvl w:val="0"/>
          <w:numId w:val="15"/>
        </w:numPr>
        <w:tabs>
          <w:tab w:val="left" w:pos="3795"/>
        </w:tabs>
        <w:spacing w:before="240"/>
        <w:rPr>
          <w:rFonts w:ascii="Times New Roman" w:hAnsi="Times New Roman" w:cs="Times New Roman"/>
          <w:sz w:val="24"/>
          <w:lang w:val="uk-UA"/>
        </w:rPr>
      </w:pPr>
      <w:r w:rsidRPr="00BD71A0">
        <w:rPr>
          <w:rFonts w:ascii="Times New Roman" w:hAnsi="Times New Roman" w:cs="Times New Roman"/>
          <w:sz w:val="24"/>
          <w:lang w:val="uk-UA"/>
        </w:rPr>
        <w:t>Зовнішньої і внутрішньої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BD71A0" w:rsidRDefault="00BD71A0" w:rsidP="00BD71A0">
      <w:pPr>
        <w:pStyle w:val="a3"/>
        <w:numPr>
          <w:ilvl w:val="0"/>
          <w:numId w:val="15"/>
        </w:numPr>
        <w:tabs>
          <w:tab w:val="left" w:pos="3795"/>
        </w:tabs>
        <w:spacing w:before="240"/>
        <w:rPr>
          <w:rFonts w:ascii="Times New Roman" w:hAnsi="Times New Roman" w:cs="Times New Roman"/>
          <w:sz w:val="24"/>
          <w:lang w:val="uk-UA"/>
        </w:rPr>
      </w:pPr>
      <w:r w:rsidRPr="00BD71A0">
        <w:rPr>
          <w:rFonts w:ascii="Times New Roman" w:hAnsi="Times New Roman" w:cs="Times New Roman"/>
          <w:sz w:val="24"/>
          <w:lang w:val="uk-UA"/>
        </w:rPr>
        <w:lastRenderedPageBreak/>
        <w:t>Зовнішньої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BD71A0" w:rsidRPr="00BD71A0" w:rsidRDefault="00BD71A0" w:rsidP="00BD71A0">
      <w:pPr>
        <w:pStyle w:val="a3"/>
        <w:numPr>
          <w:ilvl w:val="0"/>
          <w:numId w:val="15"/>
        </w:numPr>
        <w:tabs>
          <w:tab w:val="left" w:pos="3795"/>
        </w:tabs>
        <w:spacing w:before="240"/>
        <w:rPr>
          <w:rFonts w:ascii="Times New Roman" w:hAnsi="Times New Roman" w:cs="Times New Roman"/>
          <w:sz w:val="24"/>
          <w:lang w:val="uk-UA"/>
        </w:rPr>
      </w:pPr>
      <w:r w:rsidRPr="00BD71A0">
        <w:rPr>
          <w:rFonts w:ascii="Times New Roman" w:hAnsi="Times New Roman" w:cs="Times New Roman"/>
          <w:sz w:val="24"/>
          <w:lang w:val="uk-UA"/>
        </w:rPr>
        <w:t>Внутрішньої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BD71A0" w:rsidRPr="00BD71A0" w:rsidRDefault="00BD71A0" w:rsidP="00BD71A0">
      <w:pPr>
        <w:tabs>
          <w:tab w:val="left" w:pos="3795"/>
        </w:tabs>
        <w:spacing w:before="240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4</w:t>
      </w:r>
      <w:r w:rsidRPr="00BD71A0">
        <w:rPr>
          <w:rFonts w:ascii="Times New Roman" w:hAnsi="Times New Roman" w:cs="Times New Roman"/>
          <w:b/>
          <w:sz w:val="24"/>
          <w:lang w:val="uk-UA"/>
        </w:rPr>
        <w:t xml:space="preserve">. </w:t>
      </w:r>
      <w:r>
        <w:rPr>
          <w:rFonts w:ascii="Times New Roman" w:hAnsi="Times New Roman" w:cs="Times New Roman"/>
          <w:b/>
          <w:sz w:val="24"/>
          <w:lang w:val="uk-UA"/>
        </w:rPr>
        <w:t>Визначте</w:t>
      </w:r>
      <w:r w:rsidRPr="00BD71A0">
        <w:rPr>
          <w:rFonts w:ascii="Times New Roman" w:hAnsi="Times New Roman" w:cs="Times New Roman"/>
          <w:b/>
          <w:sz w:val="24"/>
          <w:lang w:val="uk-UA"/>
        </w:rPr>
        <w:t xml:space="preserve"> в правильному порядку дії оцінювача при оцінці бізнесу.</w:t>
      </w:r>
    </w:p>
    <w:p w:rsidR="00BD71A0" w:rsidRDefault="00BD71A0" w:rsidP="00BD71A0">
      <w:pPr>
        <w:pStyle w:val="a3"/>
        <w:numPr>
          <w:ilvl w:val="0"/>
          <w:numId w:val="16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BD71A0">
        <w:rPr>
          <w:rFonts w:ascii="Times New Roman" w:hAnsi="Times New Roman" w:cs="Times New Roman"/>
          <w:sz w:val="24"/>
          <w:lang w:val="uk-UA"/>
        </w:rPr>
        <w:t>інформації про технічні та експлуатаційні характеристики, що відносяться до об'єкта оцінки; визначає і аналізує ринок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BD71A0" w:rsidRDefault="00BD71A0" w:rsidP="00BD71A0">
      <w:pPr>
        <w:pStyle w:val="a3"/>
        <w:numPr>
          <w:ilvl w:val="0"/>
          <w:numId w:val="16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BD71A0">
        <w:rPr>
          <w:rFonts w:ascii="Times New Roman" w:hAnsi="Times New Roman" w:cs="Times New Roman"/>
          <w:sz w:val="24"/>
          <w:lang w:val="uk-UA"/>
        </w:rPr>
        <w:t>Оцінювач здійснює збір і обробку правовстановлюючих документів, даних бухгалтерського обліку та звітності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BD71A0" w:rsidRPr="00BD71A0" w:rsidRDefault="00BD71A0" w:rsidP="00BD71A0">
      <w:pPr>
        <w:pStyle w:val="a3"/>
        <w:numPr>
          <w:ilvl w:val="0"/>
          <w:numId w:val="16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</w:t>
      </w:r>
      <w:r w:rsidRPr="00BD71A0">
        <w:rPr>
          <w:rFonts w:ascii="Times New Roman" w:hAnsi="Times New Roman" w:cs="Times New Roman"/>
          <w:sz w:val="24"/>
          <w:lang w:val="uk-UA"/>
        </w:rPr>
        <w:t>дійснює необхідні розрахунки того чи іншого виду вартості об'єкта оцінки з урахуванням отриманої інформації</w:t>
      </w:r>
    </w:p>
    <w:p w:rsidR="00BD71A0" w:rsidRPr="00BD71A0" w:rsidRDefault="00BD71A0" w:rsidP="00BD71A0">
      <w:pPr>
        <w:tabs>
          <w:tab w:val="left" w:pos="3795"/>
        </w:tabs>
        <w:spacing w:before="240" w:after="0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5. </w:t>
      </w:r>
      <w:r w:rsidRPr="00BD71A0">
        <w:rPr>
          <w:rFonts w:ascii="Times New Roman" w:hAnsi="Times New Roman" w:cs="Times New Roman"/>
          <w:b/>
          <w:sz w:val="24"/>
          <w:lang w:val="uk-UA"/>
        </w:rPr>
        <w:t>Основні суб'єкти оцінки:</w:t>
      </w:r>
    </w:p>
    <w:p w:rsidR="00BD71A0" w:rsidRPr="00BD71A0" w:rsidRDefault="00BD71A0" w:rsidP="00BD71A0">
      <w:pPr>
        <w:pStyle w:val="a3"/>
        <w:numPr>
          <w:ilvl w:val="0"/>
          <w:numId w:val="17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BD71A0">
        <w:rPr>
          <w:rFonts w:ascii="Times New Roman" w:hAnsi="Times New Roman" w:cs="Times New Roman"/>
          <w:sz w:val="24"/>
          <w:lang w:val="uk-UA"/>
        </w:rPr>
        <w:t>Замовник</w:t>
      </w:r>
      <w:r w:rsidRPr="00BD71A0">
        <w:rPr>
          <w:rFonts w:ascii="Times New Roman" w:hAnsi="Times New Roman" w:cs="Times New Roman"/>
          <w:sz w:val="24"/>
          <w:lang w:val="uk-UA"/>
        </w:rPr>
        <w:t>.</w:t>
      </w:r>
      <w:r w:rsidRPr="00BD71A0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BD71A0" w:rsidRPr="00BD71A0" w:rsidRDefault="00BD71A0" w:rsidP="00BD71A0">
      <w:pPr>
        <w:pStyle w:val="a3"/>
        <w:numPr>
          <w:ilvl w:val="0"/>
          <w:numId w:val="17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BD71A0">
        <w:rPr>
          <w:rFonts w:ascii="Times New Roman" w:hAnsi="Times New Roman" w:cs="Times New Roman"/>
          <w:sz w:val="24"/>
          <w:lang w:val="uk-UA"/>
        </w:rPr>
        <w:t>Оцінювач</w:t>
      </w:r>
      <w:r w:rsidRPr="00BD71A0">
        <w:rPr>
          <w:rFonts w:ascii="Times New Roman" w:hAnsi="Times New Roman" w:cs="Times New Roman"/>
          <w:sz w:val="24"/>
          <w:lang w:val="uk-UA"/>
        </w:rPr>
        <w:t>.</w:t>
      </w:r>
    </w:p>
    <w:p w:rsidR="00BD71A0" w:rsidRPr="00BD71A0" w:rsidRDefault="00BD71A0" w:rsidP="00BD71A0">
      <w:pPr>
        <w:pStyle w:val="a3"/>
        <w:numPr>
          <w:ilvl w:val="0"/>
          <w:numId w:val="17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BD71A0">
        <w:rPr>
          <w:rFonts w:ascii="Times New Roman" w:hAnsi="Times New Roman" w:cs="Times New Roman"/>
          <w:sz w:val="24"/>
          <w:lang w:val="uk-UA"/>
        </w:rPr>
        <w:t>Директор</w:t>
      </w:r>
      <w:r w:rsidRPr="00BD71A0">
        <w:rPr>
          <w:rFonts w:ascii="Times New Roman" w:hAnsi="Times New Roman" w:cs="Times New Roman"/>
          <w:sz w:val="24"/>
          <w:lang w:val="uk-UA"/>
        </w:rPr>
        <w:t>.</w:t>
      </w:r>
    </w:p>
    <w:p w:rsidR="00BD71A0" w:rsidRPr="00BD71A0" w:rsidRDefault="00BD71A0" w:rsidP="00BD71A0">
      <w:pPr>
        <w:tabs>
          <w:tab w:val="left" w:pos="3795"/>
        </w:tabs>
        <w:spacing w:before="240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6</w:t>
      </w:r>
      <w:r w:rsidRPr="00BD71A0">
        <w:rPr>
          <w:rFonts w:ascii="Times New Roman" w:hAnsi="Times New Roman" w:cs="Times New Roman"/>
          <w:b/>
          <w:sz w:val="24"/>
          <w:lang w:val="uk-UA"/>
        </w:rPr>
        <w:t>. Що таке оцінка вартості бізнесу?</w:t>
      </w:r>
    </w:p>
    <w:p w:rsidR="00BD71A0" w:rsidRDefault="00BD71A0" w:rsidP="00BD71A0">
      <w:pPr>
        <w:pStyle w:val="a3"/>
        <w:numPr>
          <w:ilvl w:val="0"/>
          <w:numId w:val="18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BD71A0">
        <w:rPr>
          <w:rFonts w:ascii="Times New Roman" w:hAnsi="Times New Roman" w:cs="Times New Roman"/>
          <w:sz w:val="24"/>
          <w:lang w:val="uk-UA"/>
        </w:rPr>
        <w:t>Фінансовий, організаційний, технічний аналіз поточної діяльності і перспектив підприємства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BD71A0" w:rsidRDefault="00BD71A0" w:rsidP="00BD71A0">
      <w:pPr>
        <w:pStyle w:val="a3"/>
        <w:numPr>
          <w:ilvl w:val="0"/>
          <w:numId w:val="18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BD71A0">
        <w:rPr>
          <w:rFonts w:ascii="Times New Roman" w:hAnsi="Times New Roman" w:cs="Times New Roman"/>
          <w:sz w:val="24"/>
          <w:lang w:val="uk-UA"/>
        </w:rPr>
        <w:t>Аналіз розвитку ринку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BD71A0" w:rsidRPr="00BD71A0" w:rsidRDefault="00BD71A0" w:rsidP="00BD71A0">
      <w:pPr>
        <w:pStyle w:val="a3"/>
        <w:numPr>
          <w:ilvl w:val="0"/>
          <w:numId w:val="18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BD71A0">
        <w:rPr>
          <w:rFonts w:ascii="Times New Roman" w:hAnsi="Times New Roman" w:cs="Times New Roman"/>
          <w:sz w:val="24"/>
          <w:lang w:val="uk-UA"/>
        </w:rPr>
        <w:t>Об'єктивний показник результатів функціонування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BD71A0" w:rsidRDefault="00BD71A0" w:rsidP="00BD71A0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</w:p>
    <w:p w:rsidR="00BD71A0" w:rsidRPr="00BD71A0" w:rsidRDefault="00BD71A0" w:rsidP="00BD71A0">
      <w:pPr>
        <w:tabs>
          <w:tab w:val="left" w:pos="3795"/>
        </w:tabs>
        <w:spacing w:after="0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7</w:t>
      </w:r>
      <w:r w:rsidRPr="00BD71A0">
        <w:rPr>
          <w:rFonts w:ascii="Times New Roman" w:hAnsi="Times New Roman" w:cs="Times New Roman"/>
          <w:b/>
          <w:sz w:val="24"/>
          <w:lang w:val="uk-UA"/>
        </w:rPr>
        <w:t>.</w:t>
      </w:r>
      <w:r w:rsidRPr="00BD71A0">
        <w:rPr>
          <w:rFonts w:ascii="Times New Roman" w:hAnsi="Times New Roman" w:cs="Times New Roman"/>
          <w:b/>
          <w:sz w:val="24"/>
          <w:lang w:val="uk-UA"/>
        </w:rPr>
        <w:t xml:space="preserve"> </w:t>
      </w:r>
      <w:proofErr w:type="spellStart"/>
      <w:r w:rsidRPr="00BD71A0">
        <w:rPr>
          <w:rFonts w:ascii="Times New Roman" w:hAnsi="Times New Roman" w:cs="Times New Roman"/>
          <w:b/>
          <w:sz w:val="24"/>
          <w:lang w:val="uk-UA"/>
        </w:rPr>
        <w:t>Подходи</w:t>
      </w:r>
      <w:proofErr w:type="spellEnd"/>
      <w:r w:rsidRPr="00BD71A0">
        <w:rPr>
          <w:rFonts w:ascii="Times New Roman" w:hAnsi="Times New Roman" w:cs="Times New Roman"/>
          <w:b/>
          <w:sz w:val="24"/>
          <w:lang w:val="uk-UA"/>
        </w:rPr>
        <w:t xml:space="preserve"> до оцінки бізнесу:</w:t>
      </w:r>
    </w:p>
    <w:p w:rsidR="00BD71A0" w:rsidRDefault="00BD71A0" w:rsidP="00BD71A0">
      <w:pPr>
        <w:pStyle w:val="a3"/>
        <w:numPr>
          <w:ilvl w:val="0"/>
          <w:numId w:val="19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BD71A0">
        <w:rPr>
          <w:rFonts w:ascii="Times New Roman" w:hAnsi="Times New Roman" w:cs="Times New Roman"/>
          <w:sz w:val="24"/>
          <w:lang w:val="uk-UA"/>
        </w:rPr>
        <w:t>Порівняльний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BD71A0" w:rsidRDefault="00BD71A0" w:rsidP="00BD71A0">
      <w:pPr>
        <w:pStyle w:val="a3"/>
        <w:numPr>
          <w:ilvl w:val="0"/>
          <w:numId w:val="19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BD71A0">
        <w:rPr>
          <w:rFonts w:ascii="Times New Roman" w:hAnsi="Times New Roman" w:cs="Times New Roman"/>
          <w:sz w:val="24"/>
          <w:lang w:val="uk-UA"/>
        </w:rPr>
        <w:t>Прибутковий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BD71A0" w:rsidRDefault="00BD71A0" w:rsidP="00BD71A0">
      <w:pPr>
        <w:pStyle w:val="a3"/>
        <w:numPr>
          <w:ilvl w:val="0"/>
          <w:numId w:val="19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BD71A0">
        <w:rPr>
          <w:rFonts w:ascii="Times New Roman" w:hAnsi="Times New Roman" w:cs="Times New Roman"/>
          <w:sz w:val="24"/>
          <w:lang w:val="uk-UA"/>
        </w:rPr>
        <w:t>Балансовий</w:t>
      </w:r>
    </w:p>
    <w:p w:rsidR="00BD71A0" w:rsidRPr="00BD71A0" w:rsidRDefault="00BD71A0" w:rsidP="00BD71A0">
      <w:pPr>
        <w:pStyle w:val="a3"/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</w:p>
    <w:p w:rsidR="00BD71A0" w:rsidRPr="00BD71A0" w:rsidRDefault="00BD71A0" w:rsidP="00BD71A0">
      <w:pPr>
        <w:tabs>
          <w:tab w:val="left" w:pos="3795"/>
        </w:tabs>
        <w:spacing w:after="0"/>
        <w:rPr>
          <w:rFonts w:ascii="Times New Roman" w:hAnsi="Times New Roman" w:cs="Times New Roman"/>
          <w:b/>
          <w:sz w:val="24"/>
          <w:lang w:val="uk-UA"/>
        </w:rPr>
      </w:pPr>
      <w:r w:rsidRPr="00BD71A0">
        <w:rPr>
          <w:rFonts w:ascii="Times New Roman" w:hAnsi="Times New Roman" w:cs="Times New Roman"/>
          <w:b/>
          <w:sz w:val="24"/>
          <w:lang w:val="uk-UA"/>
        </w:rPr>
        <w:t>8</w:t>
      </w:r>
      <w:r w:rsidRPr="00BD71A0">
        <w:rPr>
          <w:rFonts w:ascii="Times New Roman" w:hAnsi="Times New Roman" w:cs="Times New Roman"/>
          <w:b/>
          <w:sz w:val="24"/>
          <w:lang w:val="uk-UA"/>
        </w:rPr>
        <w:t>. Визначте найбільш правильну мету оцінки бізнесу?</w:t>
      </w:r>
    </w:p>
    <w:p w:rsidR="00BD71A0" w:rsidRDefault="00BD71A0" w:rsidP="00BD71A0">
      <w:pPr>
        <w:pStyle w:val="a3"/>
        <w:numPr>
          <w:ilvl w:val="0"/>
          <w:numId w:val="20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BD71A0">
        <w:rPr>
          <w:rFonts w:ascii="Times New Roman" w:hAnsi="Times New Roman" w:cs="Times New Roman"/>
          <w:sz w:val="24"/>
          <w:lang w:val="uk-UA"/>
        </w:rPr>
        <w:t xml:space="preserve">Розрахунок і </w:t>
      </w:r>
      <w:r w:rsidRPr="00BD71A0">
        <w:rPr>
          <w:rFonts w:ascii="Times New Roman" w:hAnsi="Times New Roman" w:cs="Times New Roman"/>
          <w:sz w:val="24"/>
          <w:lang w:val="uk-UA"/>
        </w:rPr>
        <w:t>обґрунтування</w:t>
      </w:r>
      <w:r w:rsidRPr="00BD71A0">
        <w:rPr>
          <w:rFonts w:ascii="Times New Roman" w:hAnsi="Times New Roman" w:cs="Times New Roman"/>
          <w:sz w:val="24"/>
          <w:lang w:val="uk-UA"/>
        </w:rPr>
        <w:t xml:space="preserve"> ринкової вартості бізнесу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BD71A0" w:rsidRDefault="00BD71A0" w:rsidP="00BD71A0">
      <w:pPr>
        <w:pStyle w:val="a3"/>
        <w:numPr>
          <w:ilvl w:val="0"/>
          <w:numId w:val="20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BD71A0">
        <w:rPr>
          <w:rFonts w:ascii="Times New Roman" w:hAnsi="Times New Roman" w:cs="Times New Roman"/>
          <w:sz w:val="24"/>
          <w:lang w:val="uk-UA"/>
        </w:rPr>
        <w:t>Визначення нормативів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BD71A0" w:rsidRDefault="00BD71A0" w:rsidP="00BD71A0">
      <w:pPr>
        <w:pStyle w:val="a3"/>
        <w:numPr>
          <w:ilvl w:val="0"/>
          <w:numId w:val="20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BD71A0">
        <w:rPr>
          <w:rFonts w:ascii="Times New Roman" w:hAnsi="Times New Roman" w:cs="Times New Roman"/>
          <w:sz w:val="24"/>
          <w:lang w:val="uk-UA"/>
        </w:rPr>
        <w:t>Аналіз підприємства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BD71A0" w:rsidRPr="00BD71A0" w:rsidRDefault="00BD71A0" w:rsidP="00BD71A0">
      <w:pPr>
        <w:pStyle w:val="a3"/>
        <w:tabs>
          <w:tab w:val="left" w:pos="3795"/>
        </w:tabs>
        <w:spacing w:after="0"/>
        <w:rPr>
          <w:rFonts w:ascii="Times New Roman" w:hAnsi="Times New Roman" w:cs="Times New Roman"/>
          <w:b/>
          <w:sz w:val="24"/>
          <w:lang w:val="uk-UA"/>
        </w:rPr>
      </w:pPr>
    </w:p>
    <w:p w:rsidR="00BD71A0" w:rsidRPr="00BD71A0" w:rsidRDefault="00BD71A0" w:rsidP="00BD71A0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BD71A0">
        <w:rPr>
          <w:rFonts w:ascii="Times New Roman" w:hAnsi="Times New Roman" w:cs="Times New Roman"/>
          <w:b/>
          <w:sz w:val="24"/>
          <w:lang w:val="uk-UA"/>
        </w:rPr>
        <w:t>9</w:t>
      </w:r>
      <w:r w:rsidRPr="00BD71A0">
        <w:rPr>
          <w:rFonts w:ascii="Times New Roman" w:hAnsi="Times New Roman" w:cs="Times New Roman"/>
          <w:b/>
          <w:sz w:val="24"/>
          <w:lang w:val="uk-UA"/>
        </w:rPr>
        <w:t>. При оцінці бізнесу повинні бути задіяні всі принципи оцінки. Виберіть одні з них:</w:t>
      </w:r>
    </w:p>
    <w:p w:rsidR="00BD71A0" w:rsidRDefault="00BD71A0" w:rsidP="00BD71A0">
      <w:pPr>
        <w:pStyle w:val="a3"/>
        <w:numPr>
          <w:ilvl w:val="0"/>
          <w:numId w:val="21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BD71A0">
        <w:rPr>
          <w:rFonts w:ascii="Times New Roman" w:hAnsi="Times New Roman" w:cs="Times New Roman"/>
          <w:sz w:val="24"/>
          <w:lang w:val="uk-UA"/>
        </w:rPr>
        <w:t>Принцип корисності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BD71A0" w:rsidRDefault="00BD71A0" w:rsidP="00BD71A0">
      <w:pPr>
        <w:pStyle w:val="a3"/>
        <w:numPr>
          <w:ilvl w:val="0"/>
          <w:numId w:val="21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BD71A0">
        <w:rPr>
          <w:rFonts w:ascii="Times New Roman" w:hAnsi="Times New Roman" w:cs="Times New Roman"/>
          <w:sz w:val="24"/>
          <w:lang w:val="uk-UA"/>
        </w:rPr>
        <w:t xml:space="preserve">Принцип </w:t>
      </w:r>
      <w:proofErr w:type="spellStart"/>
      <w:r w:rsidRPr="00BD71A0">
        <w:rPr>
          <w:rFonts w:ascii="Times New Roman" w:hAnsi="Times New Roman" w:cs="Times New Roman"/>
          <w:sz w:val="24"/>
          <w:lang w:val="uk-UA"/>
        </w:rPr>
        <w:t>геометричности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BD71A0" w:rsidRDefault="00BD71A0" w:rsidP="00BD71A0">
      <w:pPr>
        <w:pStyle w:val="a3"/>
        <w:numPr>
          <w:ilvl w:val="0"/>
          <w:numId w:val="21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proofErr w:type="spellEnd"/>
      <w:r w:rsidRPr="00BD71A0">
        <w:rPr>
          <w:rFonts w:ascii="Times New Roman" w:hAnsi="Times New Roman" w:cs="Times New Roman"/>
          <w:sz w:val="24"/>
          <w:lang w:val="uk-UA"/>
        </w:rPr>
        <w:t xml:space="preserve">Принцип </w:t>
      </w:r>
      <w:proofErr w:type="spellStart"/>
      <w:r w:rsidRPr="00BD71A0">
        <w:rPr>
          <w:rFonts w:ascii="Times New Roman" w:hAnsi="Times New Roman" w:cs="Times New Roman"/>
          <w:sz w:val="24"/>
          <w:lang w:val="uk-UA"/>
        </w:rPr>
        <w:t>конкурентності</w:t>
      </w:r>
      <w:proofErr w:type="spellEnd"/>
      <w:r>
        <w:rPr>
          <w:rFonts w:ascii="Times New Roman" w:hAnsi="Times New Roman" w:cs="Times New Roman"/>
          <w:sz w:val="24"/>
          <w:lang w:val="uk-UA"/>
        </w:rPr>
        <w:t>.</w:t>
      </w:r>
    </w:p>
    <w:p w:rsidR="00BD71A0" w:rsidRPr="00BD71A0" w:rsidRDefault="00BD71A0" w:rsidP="00BD71A0">
      <w:pPr>
        <w:pStyle w:val="a3"/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</w:p>
    <w:p w:rsidR="00BD71A0" w:rsidRPr="007904C1" w:rsidRDefault="00BD71A0" w:rsidP="00BD71A0">
      <w:pPr>
        <w:tabs>
          <w:tab w:val="left" w:pos="3795"/>
        </w:tabs>
        <w:spacing w:after="0"/>
        <w:rPr>
          <w:rFonts w:ascii="Times New Roman" w:hAnsi="Times New Roman" w:cs="Times New Roman"/>
          <w:b/>
          <w:sz w:val="24"/>
          <w:lang w:val="uk-UA"/>
        </w:rPr>
      </w:pPr>
      <w:r w:rsidRPr="007904C1">
        <w:rPr>
          <w:rFonts w:ascii="Times New Roman" w:hAnsi="Times New Roman" w:cs="Times New Roman"/>
          <w:b/>
          <w:sz w:val="24"/>
          <w:lang w:val="uk-UA"/>
        </w:rPr>
        <w:t>10.</w:t>
      </w:r>
      <w:r w:rsidRPr="007904C1">
        <w:rPr>
          <w:rFonts w:ascii="Times New Roman" w:hAnsi="Times New Roman" w:cs="Times New Roman"/>
          <w:b/>
          <w:sz w:val="24"/>
          <w:lang w:val="uk-UA"/>
        </w:rPr>
        <w:t xml:space="preserve"> Порівняльний підхід зазвичай вартість оцінюваного бізнесу ...</w:t>
      </w:r>
    </w:p>
    <w:p w:rsidR="00BD71A0" w:rsidRDefault="00BD71A0" w:rsidP="00BD71A0">
      <w:pPr>
        <w:pStyle w:val="a3"/>
        <w:numPr>
          <w:ilvl w:val="0"/>
          <w:numId w:val="22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BD71A0">
        <w:rPr>
          <w:rFonts w:ascii="Times New Roman" w:hAnsi="Times New Roman" w:cs="Times New Roman"/>
          <w:sz w:val="24"/>
          <w:lang w:val="uk-UA"/>
        </w:rPr>
        <w:t>Кілька завищує</w:t>
      </w:r>
      <w:r w:rsidRPr="00BD71A0">
        <w:rPr>
          <w:rFonts w:ascii="Times New Roman" w:hAnsi="Times New Roman" w:cs="Times New Roman"/>
          <w:sz w:val="24"/>
          <w:lang w:val="uk-UA"/>
        </w:rPr>
        <w:t>.</w:t>
      </w:r>
    </w:p>
    <w:p w:rsidR="007904C1" w:rsidRDefault="00BD71A0" w:rsidP="00BD71A0">
      <w:pPr>
        <w:pStyle w:val="a3"/>
        <w:numPr>
          <w:ilvl w:val="0"/>
          <w:numId w:val="22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BD71A0">
        <w:rPr>
          <w:rFonts w:ascii="Times New Roman" w:hAnsi="Times New Roman" w:cs="Times New Roman"/>
          <w:sz w:val="24"/>
          <w:lang w:val="uk-UA"/>
        </w:rPr>
        <w:t>Зменшує</w:t>
      </w:r>
      <w:r w:rsidRPr="00BD71A0">
        <w:rPr>
          <w:rFonts w:ascii="Times New Roman" w:hAnsi="Times New Roman" w:cs="Times New Roman"/>
          <w:sz w:val="24"/>
          <w:lang w:val="uk-UA"/>
        </w:rPr>
        <w:t>.</w:t>
      </w:r>
    </w:p>
    <w:p w:rsidR="008C498D" w:rsidRPr="007904C1" w:rsidRDefault="00BD71A0" w:rsidP="00BD71A0">
      <w:pPr>
        <w:pStyle w:val="a3"/>
        <w:numPr>
          <w:ilvl w:val="0"/>
          <w:numId w:val="22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7904C1">
        <w:rPr>
          <w:rFonts w:ascii="Times New Roman" w:hAnsi="Times New Roman" w:cs="Times New Roman"/>
          <w:sz w:val="24"/>
          <w:lang w:val="uk-UA"/>
        </w:rPr>
        <w:t xml:space="preserve">По </w:t>
      </w:r>
      <w:r w:rsidRPr="007904C1">
        <w:rPr>
          <w:rFonts w:ascii="Times New Roman" w:hAnsi="Times New Roman" w:cs="Times New Roman"/>
          <w:sz w:val="24"/>
          <w:lang w:val="uk-UA"/>
        </w:rPr>
        <w:t>–</w:t>
      </w:r>
      <w:r w:rsidRPr="007904C1">
        <w:rPr>
          <w:rFonts w:ascii="Times New Roman" w:hAnsi="Times New Roman" w:cs="Times New Roman"/>
          <w:sz w:val="24"/>
          <w:lang w:val="uk-UA"/>
        </w:rPr>
        <w:t xml:space="preserve"> різному</w:t>
      </w:r>
      <w:r w:rsidRPr="007904C1">
        <w:rPr>
          <w:rFonts w:ascii="Times New Roman" w:hAnsi="Times New Roman" w:cs="Times New Roman"/>
          <w:sz w:val="24"/>
          <w:lang w:val="uk-UA"/>
        </w:rPr>
        <w:t>.</w:t>
      </w:r>
    </w:p>
    <w:p w:rsidR="007904C1" w:rsidRDefault="007904C1" w:rsidP="008C498D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</w:p>
    <w:p w:rsidR="007904C1" w:rsidRDefault="007904C1" w:rsidP="008C498D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</w:p>
    <w:p w:rsidR="00BE207A" w:rsidRDefault="00C80158" w:rsidP="008C498D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bookmarkStart w:id="0" w:name="_GoBack"/>
      <w:bookmarkEnd w:id="0"/>
      <w:r w:rsidRPr="00C80158">
        <w:rPr>
          <w:rFonts w:ascii="Times New Roman" w:hAnsi="Times New Roman" w:cs="Times New Roman"/>
          <w:b/>
          <w:sz w:val="24"/>
          <w:u w:val="single"/>
          <w:lang w:val="uk-UA"/>
        </w:rPr>
        <w:lastRenderedPageBreak/>
        <w:t>Література</w:t>
      </w:r>
    </w:p>
    <w:p w:rsidR="0079092F" w:rsidRDefault="0079092F" w:rsidP="0079092F">
      <w:pPr>
        <w:pStyle w:val="a3"/>
        <w:numPr>
          <w:ilvl w:val="0"/>
          <w:numId w:val="5"/>
        </w:num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79092F">
        <w:rPr>
          <w:rFonts w:ascii="Times New Roman" w:hAnsi="Times New Roman" w:cs="Times New Roman"/>
          <w:sz w:val="24"/>
          <w:lang w:val="uk-UA"/>
        </w:rPr>
        <w:t>Бабій О.М., Управління вартістю підприємства: Навчальний посібник</w:t>
      </w:r>
      <w:r w:rsidR="006A2A0A">
        <w:rPr>
          <w:rFonts w:ascii="Times New Roman" w:hAnsi="Times New Roman" w:cs="Times New Roman"/>
          <w:sz w:val="24"/>
          <w:lang w:val="uk-UA"/>
        </w:rPr>
        <w:t xml:space="preserve"> </w:t>
      </w:r>
      <w:r w:rsidR="006A2A0A" w:rsidRPr="00442048">
        <w:rPr>
          <w:rFonts w:ascii="Times New Roman" w:hAnsi="Times New Roman" w:cs="Times New Roman"/>
          <w:sz w:val="24"/>
          <w:lang w:val="uk-UA"/>
        </w:rPr>
        <w:t>/</w:t>
      </w:r>
      <w:r w:rsidR="006A2A0A" w:rsidRPr="006A2A0A">
        <w:rPr>
          <w:rFonts w:ascii="Times New Roman" w:hAnsi="Times New Roman" w:cs="Times New Roman"/>
          <w:sz w:val="24"/>
          <w:lang w:val="uk-UA"/>
        </w:rPr>
        <w:t xml:space="preserve"> </w:t>
      </w:r>
      <w:r w:rsidR="006A2A0A" w:rsidRPr="0079092F">
        <w:rPr>
          <w:rFonts w:ascii="Times New Roman" w:hAnsi="Times New Roman" w:cs="Times New Roman"/>
          <w:sz w:val="24"/>
          <w:lang w:val="uk-UA"/>
        </w:rPr>
        <w:t>О.М.</w:t>
      </w:r>
      <w:r w:rsidR="006A2A0A" w:rsidRPr="006A2A0A">
        <w:rPr>
          <w:rFonts w:ascii="Times New Roman" w:hAnsi="Times New Roman" w:cs="Times New Roman"/>
          <w:sz w:val="24"/>
          <w:lang w:val="uk-UA"/>
        </w:rPr>
        <w:t xml:space="preserve"> </w:t>
      </w:r>
      <w:r w:rsidR="006A2A0A">
        <w:rPr>
          <w:rFonts w:ascii="Times New Roman" w:hAnsi="Times New Roman" w:cs="Times New Roman"/>
          <w:sz w:val="24"/>
          <w:lang w:val="uk-UA"/>
        </w:rPr>
        <w:t xml:space="preserve">Бабій, </w:t>
      </w:r>
      <w:r w:rsidR="006A2A0A" w:rsidRPr="0079092F">
        <w:rPr>
          <w:rFonts w:ascii="Times New Roman" w:hAnsi="Times New Roman" w:cs="Times New Roman"/>
          <w:sz w:val="24"/>
          <w:lang w:val="uk-UA"/>
        </w:rPr>
        <w:t>В.С.</w:t>
      </w:r>
      <w:r w:rsidR="006A2A0A" w:rsidRPr="006A2A0A">
        <w:rPr>
          <w:rFonts w:ascii="Times New Roman" w:hAnsi="Times New Roman" w:cs="Times New Roman"/>
          <w:sz w:val="24"/>
          <w:lang w:val="uk-UA"/>
        </w:rPr>
        <w:t xml:space="preserve"> </w:t>
      </w:r>
      <w:r w:rsidR="006A2A0A" w:rsidRPr="0079092F">
        <w:rPr>
          <w:rFonts w:ascii="Times New Roman" w:hAnsi="Times New Roman" w:cs="Times New Roman"/>
          <w:sz w:val="24"/>
          <w:lang w:val="uk-UA"/>
        </w:rPr>
        <w:t>Малишко</w:t>
      </w:r>
      <w:r w:rsidR="006A2A0A">
        <w:rPr>
          <w:rFonts w:ascii="Times New Roman" w:hAnsi="Times New Roman" w:cs="Times New Roman"/>
          <w:sz w:val="24"/>
          <w:lang w:val="uk-UA"/>
        </w:rPr>
        <w:t xml:space="preserve">, </w:t>
      </w:r>
      <w:r w:rsidR="006A2A0A" w:rsidRPr="0079092F">
        <w:rPr>
          <w:rFonts w:ascii="Times New Roman" w:hAnsi="Times New Roman" w:cs="Times New Roman"/>
          <w:sz w:val="24"/>
          <w:lang w:val="uk-UA"/>
        </w:rPr>
        <w:t>Г.О.</w:t>
      </w:r>
      <w:r w:rsidR="006A2A0A" w:rsidRPr="006A2A0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6A2A0A" w:rsidRPr="0079092F">
        <w:rPr>
          <w:rFonts w:ascii="Times New Roman" w:hAnsi="Times New Roman" w:cs="Times New Roman"/>
          <w:sz w:val="24"/>
          <w:lang w:val="uk-UA"/>
        </w:rPr>
        <w:t>Пудичева</w:t>
      </w:r>
      <w:proofErr w:type="spellEnd"/>
      <w:r w:rsidRPr="0079092F">
        <w:rPr>
          <w:rFonts w:ascii="Times New Roman" w:hAnsi="Times New Roman" w:cs="Times New Roman"/>
          <w:sz w:val="24"/>
          <w:lang w:val="uk-UA"/>
        </w:rPr>
        <w:t>. – Одеса: ОНЕУ, ротапринт, 2016. – 207 с.</w:t>
      </w:r>
    </w:p>
    <w:p w:rsidR="0079092F" w:rsidRDefault="00BE207A" w:rsidP="0079092F">
      <w:pPr>
        <w:pStyle w:val="a3"/>
        <w:numPr>
          <w:ilvl w:val="0"/>
          <w:numId w:val="5"/>
        </w:num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79092F">
        <w:rPr>
          <w:rFonts w:ascii="Times New Roman" w:hAnsi="Times New Roman" w:cs="Times New Roman"/>
          <w:sz w:val="24"/>
          <w:lang w:val="uk-UA"/>
        </w:rPr>
        <w:t>Бусів</w:t>
      </w:r>
      <w:proofErr w:type="spellEnd"/>
      <w:r w:rsidRPr="0079092F">
        <w:rPr>
          <w:rFonts w:ascii="Times New Roman" w:hAnsi="Times New Roman" w:cs="Times New Roman"/>
          <w:sz w:val="24"/>
          <w:lang w:val="uk-UA"/>
        </w:rPr>
        <w:t xml:space="preserve"> В.І.</w:t>
      </w:r>
      <w:r w:rsidR="0079092F" w:rsidRPr="0079092F">
        <w:rPr>
          <w:rFonts w:ascii="Times New Roman" w:hAnsi="Times New Roman" w:cs="Times New Roman"/>
          <w:sz w:val="24"/>
          <w:lang w:val="uk-UA"/>
        </w:rPr>
        <w:t xml:space="preserve"> </w:t>
      </w:r>
      <w:r w:rsidRPr="0079092F">
        <w:rPr>
          <w:rFonts w:ascii="Times New Roman" w:hAnsi="Times New Roman" w:cs="Times New Roman"/>
          <w:sz w:val="24"/>
          <w:lang w:val="uk-UA"/>
        </w:rPr>
        <w:t>Оцінка вартості підприємства (бізнесу)</w:t>
      </w:r>
      <w:r w:rsidR="0079092F" w:rsidRPr="0079092F">
        <w:rPr>
          <w:rFonts w:ascii="Times New Roman" w:hAnsi="Times New Roman" w:cs="Times New Roman"/>
          <w:sz w:val="24"/>
          <w:lang w:val="uk-UA"/>
        </w:rPr>
        <w:t xml:space="preserve"> </w:t>
      </w:r>
      <w:r w:rsidR="0079092F" w:rsidRPr="00442048">
        <w:rPr>
          <w:rFonts w:ascii="Times New Roman" w:hAnsi="Times New Roman" w:cs="Times New Roman"/>
          <w:sz w:val="24"/>
          <w:lang w:val="uk-UA"/>
        </w:rPr>
        <w:t>/</w:t>
      </w:r>
      <w:r w:rsidR="0079092F">
        <w:rPr>
          <w:rFonts w:ascii="Times New Roman" w:hAnsi="Times New Roman" w:cs="Times New Roman"/>
          <w:sz w:val="24"/>
          <w:lang w:val="uk-UA"/>
        </w:rPr>
        <w:t xml:space="preserve"> </w:t>
      </w:r>
      <w:r w:rsidR="0079092F" w:rsidRPr="00442048">
        <w:rPr>
          <w:rFonts w:ascii="Times New Roman" w:hAnsi="Times New Roman" w:cs="Times New Roman"/>
          <w:sz w:val="24"/>
          <w:lang w:val="uk-UA"/>
        </w:rPr>
        <w:t>В.І.</w:t>
      </w:r>
      <w:r w:rsidR="0079092F" w:rsidRPr="0079092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79092F" w:rsidRPr="00442048">
        <w:rPr>
          <w:rFonts w:ascii="Times New Roman" w:hAnsi="Times New Roman" w:cs="Times New Roman"/>
          <w:sz w:val="24"/>
          <w:lang w:val="uk-UA"/>
        </w:rPr>
        <w:t>Бусів</w:t>
      </w:r>
      <w:proofErr w:type="spellEnd"/>
      <w:r w:rsidR="0079092F">
        <w:rPr>
          <w:rFonts w:ascii="Times New Roman" w:hAnsi="Times New Roman" w:cs="Times New Roman"/>
          <w:sz w:val="24"/>
          <w:lang w:val="uk-UA"/>
        </w:rPr>
        <w:t xml:space="preserve">, </w:t>
      </w:r>
      <w:r w:rsidR="0079092F" w:rsidRPr="00442048">
        <w:rPr>
          <w:rFonts w:ascii="Times New Roman" w:hAnsi="Times New Roman" w:cs="Times New Roman"/>
          <w:sz w:val="24"/>
          <w:lang w:val="uk-UA"/>
        </w:rPr>
        <w:t>О.А</w:t>
      </w:r>
      <w:r w:rsidR="0079092F">
        <w:rPr>
          <w:rFonts w:ascii="Times New Roman" w:hAnsi="Times New Roman" w:cs="Times New Roman"/>
          <w:sz w:val="24"/>
          <w:lang w:val="uk-UA"/>
        </w:rPr>
        <w:t>.</w:t>
      </w:r>
      <w:r w:rsidR="0079092F" w:rsidRPr="0079092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79092F" w:rsidRPr="00442048">
        <w:rPr>
          <w:rFonts w:ascii="Times New Roman" w:hAnsi="Times New Roman" w:cs="Times New Roman"/>
          <w:sz w:val="24"/>
          <w:lang w:val="uk-UA"/>
        </w:rPr>
        <w:t>Землянський</w:t>
      </w:r>
      <w:proofErr w:type="spellEnd"/>
      <w:r w:rsidR="0079092F">
        <w:rPr>
          <w:rFonts w:ascii="Times New Roman" w:hAnsi="Times New Roman" w:cs="Times New Roman"/>
          <w:sz w:val="24"/>
          <w:lang w:val="uk-UA"/>
        </w:rPr>
        <w:t xml:space="preserve">, </w:t>
      </w:r>
      <w:r w:rsidR="0079092F" w:rsidRPr="00442048">
        <w:rPr>
          <w:rFonts w:ascii="Times New Roman" w:hAnsi="Times New Roman" w:cs="Times New Roman"/>
          <w:sz w:val="24"/>
          <w:lang w:val="uk-UA"/>
        </w:rPr>
        <w:t>А.П.</w:t>
      </w:r>
      <w:r w:rsidR="0079092F" w:rsidRPr="0079092F">
        <w:rPr>
          <w:rFonts w:ascii="Times New Roman" w:hAnsi="Times New Roman" w:cs="Times New Roman"/>
          <w:sz w:val="24"/>
          <w:lang w:val="uk-UA"/>
        </w:rPr>
        <w:t xml:space="preserve"> </w:t>
      </w:r>
      <w:r w:rsidR="0079092F" w:rsidRPr="00442048">
        <w:rPr>
          <w:rFonts w:ascii="Times New Roman" w:hAnsi="Times New Roman" w:cs="Times New Roman"/>
          <w:sz w:val="24"/>
          <w:lang w:val="uk-UA"/>
        </w:rPr>
        <w:t>Поляков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. </w:t>
      </w:r>
      <w:r w:rsidR="0079092F" w:rsidRPr="0079092F">
        <w:rPr>
          <w:rFonts w:ascii="Times New Roman" w:hAnsi="Times New Roman" w:cs="Times New Roman"/>
          <w:sz w:val="24"/>
          <w:lang w:val="uk-UA"/>
        </w:rPr>
        <w:t>− М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.: </w:t>
      </w:r>
      <w:proofErr w:type="spellStart"/>
      <w:r w:rsidRPr="0079092F">
        <w:rPr>
          <w:rFonts w:ascii="Times New Roman" w:hAnsi="Times New Roman" w:cs="Times New Roman"/>
          <w:sz w:val="24"/>
          <w:lang w:val="uk-UA"/>
        </w:rPr>
        <w:t>Дашков</w:t>
      </w:r>
      <w:proofErr w:type="spellEnd"/>
      <w:r w:rsidRPr="0079092F">
        <w:rPr>
          <w:rFonts w:ascii="Times New Roman" w:hAnsi="Times New Roman" w:cs="Times New Roman"/>
          <w:sz w:val="24"/>
          <w:lang w:val="uk-UA"/>
        </w:rPr>
        <w:t xml:space="preserve"> і Ко, 2014. </w:t>
      </w:r>
      <w:r w:rsidR="0079092F" w:rsidRPr="0079092F">
        <w:rPr>
          <w:rFonts w:ascii="Times New Roman" w:hAnsi="Times New Roman" w:cs="Times New Roman"/>
          <w:sz w:val="24"/>
          <w:lang w:val="uk-UA"/>
        </w:rPr>
        <w:t>−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 256 с</w:t>
      </w:r>
      <w:r w:rsidR="0079092F" w:rsidRPr="0079092F">
        <w:rPr>
          <w:rFonts w:ascii="Times New Roman" w:hAnsi="Times New Roman" w:cs="Times New Roman"/>
          <w:sz w:val="24"/>
          <w:lang w:val="uk-UA"/>
        </w:rPr>
        <w:t xml:space="preserve">. </w:t>
      </w:r>
    </w:p>
    <w:p w:rsidR="0079092F" w:rsidRDefault="0079092F" w:rsidP="0079092F">
      <w:pPr>
        <w:pStyle w:val="a3"/>
        <w:numPr>
          <w:ilvl w:val="0"/>
          <w:numId w:val="5"/>
        </w:num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442048">
        <w:rPr>
          <w:rFonts w:ascii="Times New Roman" w:hAnsi="Times New Roman" w:cs="Times New Roman"/>
          <w:sz w:val="24"/>
          <w:lang w:val="uk-UA"/>
        </w:rPr>
        <w:t>Єсіпов</w:t>
      </w:r>
      <w:proofErr w:type="spellEnd"/>
      <w:r w:rsidRPr="00442048">
        <w:rPr>
          <w:rFonts w:ascii="Times New Roman" w:hAnsi="Times New Roman" w:cs="Times New Roman"/>
          <w:sz w:val="24"/>
          <w:lang w:val="uk-UA"/>
        </w:rPr>
        <w:t xml:space="preserve"> В.Є. Оцінка бізнесу: повне практичне керівництво: основні принципи, підходи і методи, прикладні аспекти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442048">
        <w:rPr>
          <w:rFonts w:ascii="Times New Roman" w:hAnsi="Times New Roman" w:cs="Times New Roman"/>
          <w:sz w:val="24"/>
          <w:lang w:val="uk-UA"/>
        </w:rPr>
        <w:t>/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442048">
        <w:rPr>
          <w:rFonts w:ascii="Times New Roman" w:hAnsi="Times New Roman" w:cs="Times New Roman"/>
          <w:sz w:val="24"/>
          <w:lang w:val="uk-UA"/>
        </w:rPr>
        <w:t>В.Є.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42048">
        <w:rPr>
          <w:rFonts w:ascii="Times New Roman" w:hAnsi="Times New Roman" w:cs="Times New Roman"/>
          <w:sz w:val="24"/>
          <w:lang w:val="uk-UA"/>
        </w:rPr>
        <w:t>Єсіпов</w:t>
      </w:r>
      <w:proofErr w:type="spellEnd"/>
      <w:r w:rsidRPr="00442048">
        <w:rPr>
          <w:rFonts w:ascii="Times New Roman" w:hAnsi="Times New Roman" w:cs="Times New Roman"/>
          <w:sz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lang w:val="uk-UA"/>
        </w:rPr>
        <w:t>−</w:t>
      </w:r>
      <w:r w:rsidRPr="00442048">
        <w:rPr>
          <w:rFonts w:ascii="Times New Roman" w:hAnsi="Times New Roman" w:cs="Times New Roman"/>
          <w:sz w:val="24"/>
          <w:lang w:val="uk-UA"/>
        </w:rPr>
        <w:t xml:space="preserve"> М: </w:t>
      </w:r>
      <w:proofErr w:type="spellStart"/>
      <w:r w:rsidRPr="00442048">
        <w:rPr>
          <w:rFonts w:ascii="Times New Roman" w:hAnsi="Times New Roman" w:cs="Times New Roman"/>
          <w:sz w:val="24"/>
          <w:lang w:val="uk-UA"/>
        </w:rPr>
        <w:t>Ексмо</w:t>
      </w:r>
      <w:proofErr w:type="spellEnd"/>
      <w:r w:rsidRPr="00442048">
        <w:rPr>
          <w:rFonts w:ascii="Times New Roman" w:hAnsi="Times New Roman" w:cs="Times New Roman"/>
          <w:sz w:val="24"/>
          <w:lang w:val="uk-UA"/>
        </w:rPr>
        <w:t xml:space="preserve">, 2008. </w:t>
      </w:r>
      <w:r>
        <w:rPr>
          <w:rFonts w:ascii="Times New Roman" w:hAnsi="Times New Roman" w:cs="Times New Roman"/>
          <w:sz w:val="24"/>
          <w:lang w:val="uk-UA"/>
        </w:rPr>
        <w:t>−</w:t>
      </w:r>
      <w:r w:rsidRPr="00442048">
        <w:rPr>
          <w:rFonts w:ascii="Times New Roman" w:hAnsi="Times New Roman" w:cs="Times New Roman"/>
          <w:sz w:val="24"/>
          <w:lang w:val="uk-UA"/>
        </w:rPr>
        <w:t xml:space="preserve"> 345 с.</w:t>
      </w:r>
    </w:p>
    <w:p w:rsidR="004E5B90" w:rsidRPr="004E5B90" w:rsidRDefault="004E5B90" w:rsidP="004E5B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lang w:val="uk-UA"/>
        </w:rPr>
        <w:t>Касьяненко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Т.Г.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Оценка</w:t>
      </w:r>
      <w:proofErr w:type="spellEnd"/>
      <w:r w:rsidRPr="004E5B9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стоимости</w:t>
      </w:r>
      <w:proofErr w:type="spellEnd"/>
      <w:r w:rsidRPr="004E5B9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бизнеса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 </w:t>
      </w:r>
      <w:r w:rsidRPr="00442048">
        <w:rPr>
          <w:rFonts w:ascii="Times New Roman" w:hAnsi="Times New Roman" w:cs="Times New Roman"/>
          <w:sz w:val="24"/>
          <w:lang w:val="uk-UA"/>
        </w:rPr>
        <w:t>/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4E5B90">
        <w:rPr>
          <w:rFonts w:ascii="Times New Roman" w:hAnsi="Times New Roman" w:cs="Times New Roman"/>
          <w:sz w:val="24"/>
          <w:lang w:val="uk-UA"/>
        </w:rPr>
        <w:t xml:space="preserve">Т.Г.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Касьяненко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, </w:t>
      </w:r>
      <w:r w:rsidRPr="004E5B90">
        <w:rPr>
          <w:rFonts w:ascii="Times New Roman" w:hAnsi="Times New Roman" w:cs="Times New Roman"/>
          <w:sz w:val="24"/>
          <w:lang w:val="uk-UA"/>
        </w:rPr>
        <w:t xml:space="preserve">Г.А.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Маховикова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4E5B90">
        <w:rPr>
          <w:rFonts w:ascii="Times New Roman" w:hAnsi="Times New Roman" w:cs="Times New Roman"/>
          <w:sz w:val="24"/>
          <w:lang w:val="uk-UA"/>
        </w:rPr>
        <w:t xml:space="preserve">. – М.: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Юрайт</w:t>
      </w:r>
      <w:proofErr w:type="spellEnd"/>
      <w:r w:rsidRPr="004E5B90">
        <w:rPr>
          <w:rFonts w:ascii="Times New Roman" w:hAnsi="Times New Roman" w:cs="Times New Roman"/>
          <w:sz w:val="24"/>
          <w:lang w:val="uk-UA"/>
        </w:rPr>
        <w:t>, 2014. – 420 с.</w:t>
      </w:r>
    </w:p>
    <w:p w:rsidR="00442048" w:rsidRPr="0079092F" w:rsidRDefault="00442048" w:rsidP="0079092F">
      <w:pPr>
        <w:pStyle w:val="a3"/>
        <w:numPr>
          <w:ilvl w:val="0"/>
          <w:numId w:val="5"/>
        </w:num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79092F">
        <w:rPr>
          <w:rFonts w:ascii="Times New Roman" w:hAnsi="Times New Roman" w:cs="Times New Roman"/>
          <w:sz w:val="24"/>
          <w:lang w:val="uk-UA"/>
        </w:rPr>
        <w:t>Комплексна оцінка вартості підприємства: монографія</w:t>
      </w:r>
      <w:r w:rsidR="0079092F">
        <w:rPr>
          <w:rFonts w:ascii="Times New Roman" w:hAnsi="Times New Roman" w:cs="Times New Roman"/>
          <w:sz w:val="24"/>
          <w:lang w:val="uk-UA"/>
        </w:rPr>
        <w:t xml:space="preserve"> 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/ За ред. </w:t>
      </w:r>
      <w:proofErr w:type="spellStart"/>
      <w:r w:rsidRPr="0079092F">
        <w:rPr>
          <w:rFonts w:ascii="Times New Roman" w:hAnsi="Times New Roman" w:cs="Times New Roman"/>
          <w:sz w:val="24"/>
          <w:lang w:val="uk-UA"/>
        </w:rPr>
        <w:t>д.е.н</w:t>
      </w:r>
      <w:proofErr w:type="spellEnd"/>
      <w:r w:rsidRPr="0079092F">
        <w:rPr>
          <w:rFonts w:ascii="Times New Roman" w:hAnsi="Times New Roman" w:cs="Times New Roman"/>
          <w:sz w:val="24"/>
          <w:lang w:val="uk-UA"/>
        </w:rPr>
        <w:t>. М.Г. Чумаченка.- X.: Фактор, 2008.</w:t>
      </w:r>
      <w:r w:rsidR="0079092F">
        <w:rPr>
          <w:rFonts w:ascii="Times New Roman" w:hAnsi="Times New Roman" w:cs="Times New Roman"/>
          <w:sz w:val="24"/>
          <w:lang w:val="uk-UA"/>
        </w:rPr>
        <w:t xml:space="preserve"> −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 278 с.</w:t>
      </w:r>
    </w:p>
    <w:p w:rsidR="00442048" w:rsidRDefault="00442048" w:rsidP="0079092F">
      <w:pPr>
        <w:pStyle w:val="a3"/>
        <w:numPr>
          <w:ilvl w:val="0"/>
          <w:numId w:val="5"/>
        </w:num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442048">
        <w:rPr>
          <w:rFonts w:ascii="Times New Roman" w:hAnsi="Times New Roman" w:cs="Times New Roman"/>
          <w:sz w:val="24"/>
          <w:lang w:val="uk-UA"/>
        </w:rPr>
        <w:t xml:space="preserve">Крупі П. В. Оцінка бізнесу: Навчальний посібник / П.В. Крупі, С.В. </w:t>
      </w:r>
      <w:proofErr w:type="spellStart"/>
      <w:r w:rsidRPr="00442048">
        <w:rPr>
          <w:rFonts w:ascii="Times New Roman" w:hAnsi="Times New Roman" w:cs="Times New Roman"/>
          <w:sz w:val="24"/>
          <w:lang w:val="uk-UA"/>
        </w:rPr>
        <w:t>Полищук</w:t>
      </w:r>
      <w:proofErr w:type="spellEnd"/>
      <w:r w:rsidRPr="00442048">
        <w:rPr>
          <w:rFonts w:ascii="Times New Roman" w:hAnsi="Times New Roman" w:cs="Times New Roman"/>
          <w:sz w:val="24"/>
          <w:lang w:val="uk-UA"/>
        </w:rPr>
        <w:t xml:space="preserve">. </w:t>
      </w:r>
      <w:r w:rsidR="0079092F">
        <w:rPr>
          <w:rFonts w:ascii="Times New Roman" w:hAnsi="Times New Roman" w:cs="Times New Roman"/>
          <w:sz w:val="24"/>
          <w:lang w:val="uk-UA"/>
        </w:rPr>
        <w:t>−</w:t>
      </w:r>
      <w:r w:rsidRPr="00442048">
        <w:rPr>
          <w:rFonts w:ascii="Times New Roman" w:hAnsi="Times New Roman" w:cs="Times New Roman"/>
          <w:sz w:val="24"/>
          <w:lang w:val="uk-UA"/>
        </w:rPr>
        <w:t xml:space="preserve"> Київ: Центр навчальної літератури, 2004. </w:t>
      </w:r>
      <w:r w:rsidR="0079092F">
        <w:rPr>
          <w:rFonts w:ascii="Times New Roman" w:hAnsi="Times New Roman" w:cs="Times New Roman"/>
          <w:sz w:val="24"/>
          <w:lang w:val="uk-UA"/>
        </w:rPr>
        <w:t>−</w:t>
      </w:r>
      <w:r w:rsidRPr="00442048">
        <w:rPr>
          <w:rFonts w:ascii="Times New Roman" w:hAnsi="Times New Roman" w:cs="Times New Roman"/>
          <w:sz w:val="24"/>
          <w:lang w:val="uk-UA"/>
        </w:rPr>
        <w:t xml:space="preserve"> 264 с.</w:t>
      </w:r>
    </w:p>
    <w:p w:rsidR="00442048" w:rsidRDefault="00442048" w:rsidP="0079092F">
      <w:pPr>
        <w:pStyle w:val="a3"/>
        <w:numPr>
          <w:ilvl w:val="0"/>
          <w:numId w:val="5"/>
        </w:num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442048">
        <w:rPr>
          <w:rFonts w:ascii="Times New Roman" w:hAnsi="Times New Roman" w:cs="Times New Roman"/>
          <w:sz w:val="24"/>
          <w:lang w:val="uk-UA"/>
        </w:rPr>
        <w:t>Кучеренко В.Р. Оцінка бізнесу та нерухомості:</w:t>
      </w:r>
      <w:r w:rsidR="0079092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42048">
        <w:rPr>
          <w:rFonts w:ascii="Times New Roman" w:hAnsi="Times New Roman" w:cs="Times New Roman"/>
          <w:sz w:val="24"/>
          <w:lang w:val="uk-UA"/>
        </w:rPr>
        <w:t>Навч</w:t>
      </w:r>
      <w:proofErr w:type="spellEnd"/>
      <w:r w:rsidRPr="00442048">
        <w:rPr>
          <w:rFonts w:ascii="Times New Roman" w:hAnsi="Times New Roman" w:cs="Times New Roman"/>
          <w:sz w:val="24"/>
          <w:lang w:val="uk-UA"/>
        </w:rPr>
        <w:t xml:space="preserve">. посібник / В.Р. Кучеренко, Я.П. Квач, Н.В. </w:t>
      </w:r>
      <w:proofErr w:type="spellStart"/>
      <w:r w:rsidRPr="00442048">
        <w:rPr>
          <w:rFonts w:ascii="Times New Roman" w:hAnsi="Times New Roman" w:cs="Times New Roman"/>
          <w:sz w:val="24"/>
          <w:lang w:val="uk-UA"/>
        </w:rPr>
        <w:t>Сментина</w:t>
      </w:r>
      <w:proofErr w:type="spellEnd"/>
      <w:r w:rsidRPr="00442048">
        <w:rPr>
          <w:rFonts w:ascii="Times New Roman" w:hAnsi="Times New Roman" w:cs="Times New Roman"/>
          <w:sz w:val="24"/>
          <w:lang w:val="uk-UA"/>
        </w:rPr>
        <w:t xml:space="preserve">, В.О. </w:t>
      </w:r>
      <w:proofErr w:type="spellStart"/>
      <w:r w:rsidRPr="00442048">
        <w:rPr>
          <w:rFonts w:ascii="Times New Roman" w:hAnsi="Times New Roman" w:cs="Times New Roman"/>
          <w:sz w:val="24"/>
          <w:lang w:val="uk-UA"/>
        </w:rPr>
        <w:t>Улибіна</w:t>
      </w:r>
      <w:proofErr w:type="spellEnd"/>
      <w:r w:rsidRPr="00442048">
        <w:rPr>
          <w:rFonts w:ascii="Times New Roman" w:hAnsi="Times New Roman" w:cs="Times New Roman"/>
          <w:sz w:val="24"/>
          <w:lang w:val="uk-UA"/>
        </w:rPr>
        <w:t xml:space="preserve">. - Київ: ЦУЛ, 2009. </w:t>
      </w:r>
      <w:r w:rsidR="0079092F">
        <w:rPr>
          <w:rFonts w:ascii="Times New Roman" w:hAnsi="Times New Roman" w:cs="Times New Roman"/>
          <w:sz w:val="24"/>
          <w:lang w:val="uk-UA"/>
        </w:rPr>
        <w:t>−</w:t>
      </w:r>
      <w:r w:rsidRPr="00442048">
        <w:rPr>
          <w:rFonts w:ascii="Times New Roman" w:hAnsi="Times New Roman" w:cs="Times New Roman"/>
          <w:sz w:val="24"/>
          <w:lang w:val="uk-UA"/>
        </w:rPr>
        <w:t xml:space="preserve"> 200с.</w:t>
      </w:r>
    </w:p>
    <w:p w:rsidR="005D0EAD" w:rsidRDefault="0079092F" w:rsidP="0079092F">
      <w:pPr>
        <w:pStyle w:val="a3"/>
        <w:numPr>
          <w:ilvl w:val="0"/>
          <w:numId w:val="5"/>
        </w:num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79092F">
        <w:rPr>
          <w:rFonts w:ascii="Times New Roman" w:hAnsi="Times New Roman" w:cs="Times New Roman"/>
          <w:sz w:val="24"/>
          <w:lang w:val="uk-UA"/>
        </w:rPr>
        <w:t xml:space="preserve">Посібник з оцінки бізнесу в Україні. </w:t>
      </w:r>
      <w:proofErr w:type="spellStart"/>
      <w:r w:rsidRPr="0079092F">
        <w:rPr>
          <w:rFonts w:ascii="Times New Roman" w:hAnsi="Times New Roman" w:cs="Times New Roman"/>
          <w:sz w:val="24"/>
          <w:lang w:val="uk-UA"/>
        </w:rPr>
        <w:t>Навч</w:t>
      </w:r>
      <w:proofErr w:type="spellEnd"/>
      <w:r w:rsidRPr="0079092F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Pr="0079092F">
        <w:rPr>
          <w:rFonts w:ascii="Times New Roman" w:hAnsi="Times New Roman" w:cs="Times New Roman"/>
          <w:sz w:val="24"/>
          <w:lang w:val="uk-UA"/>
        </w:rPr>
        <w:t>посіб</w:t>
      </w:r>
      <w:proofErr w:type="spellEnd"/>
      <w:r w:rsidRPr="0079092F">
        <w:rPr>
          <w:rFonts w:ascii="Times New Roman" w:hAnsi="Times New Roman" w:cs="Times New Roman"/>
          <w:sz w:val="24"/>
          <w:lang w:val="uk-UA"/>
        </w:rPr>
        <w:t xml:space="preserve">, для виш. </w:t>
      </w:r>
      <w:proofErr w:type="spellStart"/>
      <w:r w:rsidRPr="0079092F">
        <w:rPr>
          <w:rFonts w:ascii="Times New Roman" w:hAnsi="Times New Roman" w:cs="Times New Roman"/>
          <w:sz w:val="24"/>
          <w:lang w:val="uk-UA"/>
        </w:rPr>
        <w:t>навч</w:t>
      </w:r>
      <w:proofErr w:type="spellEnd"/>
      <w:r w:rsidRPr="0079092F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Pr="0079092F">
        <w:rPr>
          <w:rFonts w:ascii="Times New Roman" w:hAnsi="Times New Roman" w:cs="Times New Roman"/>
          <w:sz w:val="24"/>
          <w:lang w:val="uk-UA"/>
        </w:rPr>
        <w:t>закл</w:t>
      </w:r>
      <w:proofErr w:type="spellEnd"/>
      <w:r w:rsidRPr="0079092F">
        <w:rPr>
          <w:rFonts w:ascii="Times New Roman" w:hAnsi="Times New Roman" w:cs="Times New Roman"/>
          <w:sz w:val="24"/>
          <w:lang w:val="uk-UA"/>
        </w:rPr>
        <w:t>. /</w:t>
      </w:r>
      <w:r w:rsidR="004E5B90">
        <w:rPr>
          <w:rFonts w:ascii="Times New Roman" w:hAnsi="Times New Roman" w:cs="Times New Roman"/>
          <w:sz w:val="24"/>
          <w:lang w:val="uk-UA"/>
        </w:rPr>
        <w:t xml:space="preserve"> 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За ред. </w:t>
      </w:r>
      <w:proofErr w:type="spellStart"/>
      <w:r w:rsidRPr="0079092F">
        <w:rPr>
          <w:rFonts w:ascii="Times New Roman" w:hAnsi="Times New Roman" w:cs="Times New Roman"/>
          <w:sz w:val="24"/>
          <w:lang w:val="uk-UA"/>
        </w:rPr>
        <w:t>Я.І.Маркуса</w:t>
      </w:r>
      <w:proofErr w:type="spellEnd"/>
      <w:r w:rsidRPr="0079092F">
        <w:rPr>
          <w:rFonts w:ascii="Times New Roman" w:hAnsi="Times New Roman" w:cs="Times New Roman"/>
          <w:sz w:val="24"/>
          <w:lang w:val="uk-UA"/>
        </w:rPr>
        <w:t>. - К.: М</w:t>
      </w:r>
      <w:r>
        <w:rPr>
          <w:rFonts w:ascii="Times New Roman" w:hAnsi="Times New Roman" w:cs="Times New Roman"/>
          <w:sz w:val="24"/>
          <w:lang w:val="uk-UA"/>
        </w:rPr>
        <w:t>і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леніум, 2002. </w:t>
      </w:r>
      <w:r>
        <w:rPr>
          <w:rFonts w:ascii="Times New Roman" w:hAnsi="Times New Roman" w:cs="Times New Roman"/>
          <w:sz w:val="24"/>
          <w:lang w:val="uk-UA"/>
        </w:rPr>
        <w:t>−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 320 с.</w:t>
      </w:r>
    </w:p>
    <w:p w:rsidR="004E5B90" w:rsidRPr="004E5B90" w:rsidRDefault="004E5B90" w:rsidP="004E5B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Ф</w:t>
      </w:r>
      <w:r w:rsidRPr="004E5B90">
        <w:rPr>
          <w:rFonts w:ascii="Times New Roman" w:hAnsi="Times New Roman" w:cs="Times New Roman"/>
          <w:sz w:val="24"/>
          <w:lang w:val="uk-UA"/>
        </w:rPr>
        <w:t xml:space="preserve">едотова М.А.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Основы</w:t>
      </w:r>
      <w:proofErr w:type="spellEnd"/>
      <w:r w:rsidRPr="004E5B9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оценки</w:t>
      </w:r>
      <w:proofErr w:type="spellEnd"/>
      <w:r w:rsidRPr="004E5B9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стоимости</w:t>
      </w:r>
      <w:proofErr w:type="spellEnd"/>
      <w:r w:rsidRPr="004E5B9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имущества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79092F">
        <w:rPr>
          <w:rFonts w:ascii="Times New Roman" w:hAnsi="Times New Roman" w:cs="Times New Roman"/>
          <w:sz w:val="24"/>
          <w:lang w:val="uk-UA"/>
        </w:rPr>
        <w:t>/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4E5B90">
        <w:rPr>
          <w:rFonts w:ascii="Times New Roman" w:hAnsi="Times New Roman" w:cs="Times New Roman"/>
          <w:sz w:val="24"/>
          <w:lang w:val="uk-UA"/>
        </w:rPr>
        <w:t xml:space="preserve">М.А. </w:t>
      </w:r>
      <w:r>
        <w:rPr>
          <w:rFonts w:ascii="Times New Roman" w:hAnsi="Times New Roman" w:cs="Times New Roman"/>
          <w:sz w:val="24"/>
          <w:lang w:val="uk-UA"/>
        </w:rPr>
        <w:t>Ф</w:t>
      </w:r>
      <w:r w:rsidRPr="004E5B90">
        <w:rPr>
          <w:rFonts w:ascii="Times New Roman" w:hAnsi="Times New Roman" w:cs="Times New Roman"/>
          <w:sz w:val="24"/>
          <w:lang w:val="uk-UA"/>
        </w:rPr>
        <w:t>едотова</w:t>
      </w:r>
      <w:r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Т.Ю.Тазихина</w:t>
      </w:r>
      <w:proofErr w:type="spellEnd"/>
      <w:r w:rsidRPr="004E5B90">
        <w:rPr>
          <w:rFonts w:ascii="Times New Roman" w:hAnsi="Times New Roman" w:cs="Times New Roman"/>
          <w:sz w:val="24"/>
          <w:lang w:val="uk-UA"/>
        </w:rPr>
        <w:t xml:space="preserve">. – М: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Кнорус</w:t>
      </w:r>
      <w:proofErr w:type="spellEnd"/>
      <w:r w:rsidRPr="004E5B90">
        <w:rPr>
          <w:rFonts w:ascii="Times New Roman" w:hAnsi="Times New Roman" w:cs="Times New Roman"/>
          <w:sz w:val="24"/>
          <w:lang w:val="uk-UA"/>
        </w:rPr>
        <w:t>, 2011.</w:t>
      </w:r>
    </w:p>
    <w:p w:rsidR="00151565" w:rsidRDefault="00151565" w:rsidP="004E5B90">
      <w:pPr>
        <w:pStyle w:val="a3"/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151565" w:rsidRDefault="00151565" w:rsidP="00151565">
      <w:pPr>
        <w:rPr>
          <w:lang w:val="uk-UA"/>
        </w:rPr>
      </w:pPr>
    </w:p>
    <w:p w:rsidR="009A4D82" w:rsidRPr="009A4D82" w:rsidRDefault="00151565" w:rsidP="00BD71A0">
      <w:pPr>
        <w:tabs>
          <w:tab w:val="left" w:pos="2490"/>
        </w:tabs>
        <w:rPr>
          <w:rFonts w:ascii="Century Gothic" w:hAnsi="Century Gothic"/>
          <w:lang w:val="uk-UA"/>
        </w:rPr>
      </w:pPr>
      <w:r>
        <w:rPr>
          <w:lang w:val="uk-UA"/>
        </w:rPr>
        <w:tab/>
      </w:r>
    </w:p>
    <w:p w:rsidR="00FB61BB" w:rsidRPr="00FB61BB" w:rsidRDefault="00FB61BB" w:rsidP="00151565">
      <w:pPr>
        <w:jc w:val="both"/>
      </w:pPr>
    </w:p>
    <w:sectPr w:rsidR="00FB61BB" w:rsidRPr="00FB61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957" w:rsidRDefault="00220957" w:rsidP="00BC33AD">
      <w:pPr>
        <w:spacing w:after="0" w:line="240" w:lineRule="auto"/>
      </w:pPr>
      <w:r>
        <w:separator/>
      </w:r>
    </w:p>
  </w:endnote>
  <w:endnote w:type="continuationSeparator" w:id="0">
    <w:p w:rsidR="00220957" w:rsidRDefault="00220957" w:rsidP="00BC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Default="00BC33A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Pr="00BC33AD" w:rsidRDefault="00BC33AD" w:rsidP="00BC33AD">
    <w:pPr>
      <w:pStyle w:val="a6"/>
      <w:jc w:val="right"/>
      <w:rPr>
        <w:rFonts w:ascii="Times New Roman" w:hAnsi="Times New Roman" w:cs="Times New Roman"/>
        <w:sz w:val="20"/>
        <w:szCs w:val="20"/>
      </w:rPr>
    </w:pPr>
    <w:proofErr w:type="spellStart"/>
    <w:r w:rsidRPr="00BC33AD">
      <w:rPr>
        <w:rFonts w:ascii="Times New Roman" w:hAnsi="Times New Roman" w:cs="Times New Roman"/>
        <w:sz w:val="20"/>
        <w:szCs w:val="20"/>
        <w:lang w:val="uk-UA"/>
      </w:rPr>
      <w:t>к.е.н</w:t>
    </w:r>
    <w:proofErr w:type="spellEnd"/>
    <w:r w:rsidRPr="00BC33AD">
      <w:rPr>
        <w:rFonts w:ascii="Times New Roman" w:hAnsi="Times New Roman" w:cs="Times New Roman"/>
        <w:sz w:val="20"/>
        <w:szCs w:val="20"/>
        <w:lang w:val="uk-UA"/>
      </w:rPr>
      <w:t xml:space="preserve">., доц. </w:t>
    </w:r>
    <w:proofErr w:type="spellStart"/>
    <w:r w:rsidRPr="00BC33AD">
      <w:rPr>
        <w:rFonts w:ascii="Times New Roman" w:hAnsi="Times New Roman" w:cs="Times New Roman"/>
        <w:sz w:val="20"/>
        <w:szCs w:val="20"/>
        <w:lang w:val="uk-UA"/>
      </w:rPr>
      <w:t>Пандас</w:t>
    </w:r>
    <w:proofErr w:type="spellEnd"/>
    <w:r w:rsidRPr="00BC33AD">
      <w:rPr>
        <w:rFonts w:ascii="Times New Roman" w:hAnsi="Times New Roman" w:cs="Times New Roman"/>
        <w:sz w:val="20"/>
        <w:szCs w:val="20"/>
        <w:lang w:val="uk-UA"/>
      </w:rPr>
      <w:t xml:space="preserve"> А.В.</w:t>
    </w:r>
  </w:p>
  <w:p w:rsidR="00BC33AD" w:rsidRDefault="00BC33A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Default="00BC33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957" w:rsidRDefault="00220957" w:rsidP="00BC33AD">
      <w:pPr>
        <w:spacing w:after="0" w:line="240" w:lineRule="auto"/>
      </w:pPr>
      <w:r>
        <w:separator/>
      </w:r>
    </w:p>
  </w:footnote>
  <w:footnote w:type="continuationSeparator" w:id="0">
    <w:p w:rsidR="00220957" w:rsidRDefault="00220957" w:rsidP="00BC3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Default="00BC33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144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C33AD" w:rsidRPr="00BC33AD" w:rsidRDefault="00BC33AD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C33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C33A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C33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04C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C33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C33AD" w:rsidRDefault="00BC33A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Default="00BC33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B631606"/>
    <w:multiLevelType w:val="hybridMultilevel"/>
    <w:tmpl w:val="3F5C3668"/>
    <w:lvl w:ilvl="0" w:tplc="AEC44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85A2D"/>
    <w:multiLevelType w:val="hybridMultilevel"/>
    <w:tmpl w:val="9340AD12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77B7A"/>
    <w:multiLevelType w:val="hybridMultilevel"/>
    <w:tmpl w:val="B78C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747DC"/>
    <w:multiLevelType w:val="hybridMultilevel"/>
    <w:tmpl w:val="F536CA82"/>
    <w:lvl w:ilvl="0" w:tplc="55609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D5BD4"/>
    <w:multiLevelType w:val="hybridMultilevel"/>
    <w:tmpl w:val="6CF45600"/>
    <w:lvl w:ilvl="0" w:tplc="89D66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5289E"/>
    <w:multiLevelType w:val="hybridMultilevel"/>
    <w:tmpl w:val="FFBEB428"/>
    <w:lvl w:ilvl="0" w:tplc="E4287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B33D6"/>
    <w:multiLevelType w:val="hybridMultilevel"/>
    <w:tmpl w:val="B3E4E0B8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72CFD"/>
    <w:multiLevelType w:val="hybridMultilevel"/>
    <w:tmpl w:val="475C1CD6"/>
    <w:lvl w:ilvl="0" w:tplc="C4D80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D1A86"/>
    <w:multiLevelType w:val="hybridMultilevel"/>
    <w:tmpl w:val="8DDA48AA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F709E"/>
    <w:multiLevelType w:val="hybridMultilevel"/>
    <w:tmpl w:val="3E06B762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90202"/>
    <w:multiLevelType w:val="hybridMultilevel"/>
    <w:tmpl w:val="8654C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26476"/>
    <w:multiLevelType w:val="hybridMultilevel"/>
    <w:tmpl w:val="92FE8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27734"/>
    <w:multiLevelType w:val="hybridMultilevel"/>
    <w:tmpl w:val="D5FE3268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54955"/>
    <w:multiLevelType w:val="hybridMultilevel"/>
    <w:tmpl w:val="84D8C2EE"/>
    <w:lvl w:ilvl="0" w:tplc="AEC44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F11BB"/>
    <w:multiLevelType w:val="hybridMultilevel"/>
    <w:tmpl w:val="C53AC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266931"/>
    <w:multiLevelType w:val="hybridMultilevel"/>
    <w:tmpl w:val="84701FE2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02ECA"/>
    <w:multiLevelType w:val="hybridMultilevel"/>
    <w:tmpl w:val="6D4A51E4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BC1ECC"/>
    <w:multiLevelType w:val="hybridMultilevel"/>
    <w:tmpl w:val="50B226F0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8503B7"/>
    <w:multiLevelType w:val="hybridMultilevel"/>
    <w:tmpl w:val="897A9E60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92232"/>
    <w:multiLevelType w:val="hybridMultilevel"/>
    <w:tmpl w:val="2E48D2E2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C76ED5"/>
    <w:multiLevelType w:val="hybridMultilevel"/>
    <w:tmpl w:val="48A2C066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5"/>
  </w:num>
  <w:num w:numId="9">
    <w:abstractNumId w:val="12"/>
  </w:num>
  <w:num w:numId="10">
    <w:abstractNumId w:val="11"/>
  </w:num>
  <w:num w:numId="11">
    <w:abstractNumId w:val="8"/>
  </w:num>
  <w:num w:numId="12">
    <w:abstractNumId w:val="4"/>
  </w:num>
  <w:num w:numId="13">
    <w:abstractNumId w:val="9"/>
  </w:num>
  <w:num w:numId="14">
    <w:abstractNumId w:val="17"/>
  </w:num>
  <w:num w:numId="15">
    <w:abstractNumId w:val="2"/>
  </w:num>
  <w:num w:numId="16">
    <w:abstractNumId w:val="13"/>
  </w:num>
  <w:num w:numId="17">
    <w:abstractNumId w:val="18"/>
  </w:num>
  <w:num w:numId="18">
    <w:abstractNumId w:val="19"/>
  </w:num>
  <w:num w:numId="19">
    <w:abstractNumId w:val="10"/>
  </w:num>
  <w:num w:numId="20">
    <w:abstractNumId w:val="16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2A"/>
    <w:rsid w:val="00005F0C"/>
    <w:rsid w:val="000824CD"/>
    <w:rsid w:val="001431C0"/>
    <w:rsid w:val="00151565"/>
    <w:rsid w:val="0018373B"/>
    <w:rsid w:val="00220957"/>
    <w:rsid w:val="002E4479"/>
    <w:rsid w:val="00442048"/>
    <w:rsid w:val="004E5B90"/>
    <w:rsid w:val="0050615C"/>
    <w:rsid w:val="00507560"/>
    <w:rsid w:val="005D0EAD"/>
    <w:rsid w:val="006516A7"/>
    <w:rsid w:val="00651FC6"/>
    <w:rsid w:val="006A2A0A"/>
    <w:rsid w:val="007455A7"/>
    <w:rsid w:val="007904C1"/>
    <w:rsid w:val="0079092F"/>
    <w:rsid w:val="008176AD"/>
    <w:rsid w:val="00894381"/>
    <w:rsid w:val="008C498D"/>
    <w:rsid w:val="009A4D82"/>
    <w:rsid w:val="009D3899"/>
    <w:rsid w:val="00A13F2A"/>
    <w:rsid w:val="00A81A16"/>
    <w:rsid w:val="00AD5F71"/>
    <w:rsid w:val="00BC33AD"/>
    <w:rsid w:val="00BD71A0"/>
    <w:rsid w:val="00BE207A"/>
    <w:rsid w:val="00C2231C"/>
    <w:rsid w:val="00C7607B"/>
    <w:rsid w:val="00C80158"/>
    <w:rsid w:val="00E63AE7"/>
    <w:rsid w:val="00FB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6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3AD"/>
  </w:style>
  <w:style w:type="paragraph" w:styleId="a6">
    <w:name w:val="footer"/>
    <w:basedOn w:val="a"/>
    <w:link w:val="a7"/>
    <w:uiPriority w:val="99"/>
    <w:unhideWhenUsed/>
    <w:rsid w:val="00B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3AD"/>
  </w:style>
  <w:style w:type="paragraph" w:styleId="a8">
    <w:name w:val="Balloon Text"/>
    <w:basedOn w:val="a"/>
    <w:link w:val="a9"/>
    <w:uiPriority w:val="99"/>
    <w:semiHidden/>
    <w:unhideWhenUsed/>
    <w:rsid w:val="00BC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3A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C4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6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3AD"/>
  </w:style>
  <w:style w:type="paragraph" w:styleId="a6">
    <w:name w:val="footer"/>
    <w:basedOn w:val="a"/>
    <w:link w:val="a7"/>
    <w:uiPriority w:val="99"/>
    <w:unhideWhenUsed/>
    <w:rsid w:val="00B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3AD"/>
  </w:style>
  <w:style w:type="paragraph" w:styleId="a8">
    <w:name w:val="Balloon Text"/>
    <w:basedOn w:val="a"/>
    <w:link w:val="a9"/>
    <w:uiPriority w:val="99"/>
    <w:semiHidden/>
    <w:unhideWhenUsed/>
    <w:rsid w:val="00BC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3A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C4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918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663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400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96054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45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074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8725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4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cp:lastPrinted>2017-11-12T18:46:00Z</cp:lastPrinted>
  <dcterms:created xsi:type="dcterms:W3CDTF">2017-11-12T09:12:00Z</dcterms:created>
  <dcterms:modified xsi:type="dcterms:W3CDTF">2017-11-12T18:47:00Z</dcterms:modified>
</cp:coreProperties>
</file>