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F1" w:rsidRDefault="00BB025A" w:rsidP="00BB0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2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501B9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BB02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1B94" w:rsidRPr="00501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Особливості оцінки вартості </w:t>
      </w:r>
      <w:r w:rsidR="00181244">
        <w:rPr>
          <w:rFonts w:ascii="Times New Roman" w:hAnsi="Times New Roman" w:cs="Times New Roman"/>
          <w:b/>
          <w:sz w:val="28"/>
          <w:szCs w:val="28"/>
          <w:lang w:val="uk-UA"/>
        </w:rPr>
        <w:t>бізнесу</w:t>
      </w:r>
      <w:r w:rsidR="00501B94" w:rsidRPr="00501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конкретних цілях</w:t>
      </w:r>
    </w:p>
    <w:p w:rsidR="00BB025A" w:rsidRDefault="00BB025A" w:rsidP="00BB025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06AC" w:rsidRPr="001206AC" w:rsidRDefault="001206AC" w:rsidP="001206AC">
      <w:pPr>
        <w:pStyle w:val="a7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20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Етапи здійснення ліквідаційних процедур при банкрутстві.</w:t>
      </w:r>
    </w:p>
    <w:p w:rsidR="001206AC" w:rsidRPr="001206AC" w:rsidRDefault="001206AC" w:rsidP="001206AC">
      <w:pPr>
        <w:pStyle w:val="a7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20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Інвентаризація як складова процесу оцінки майна підприєм</w:t>
      </w:r>
      <w:r w:rsidRPr="00120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softHyphen/>
        <w:t>ства.</w:t>
      </w:r>
    </w:p>
    <w:p w:rsidR="00D85F9A" w:rsidRDefault="001206AC" w:rsidP="00D85F9A">
      <w:pPr>
        <w:pStyle w:val="a7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20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Принципи й методи оцінки ліквідаційної вартості.</w:t>
      </w:r>
    </w:p>
    <w:p w:rsidR="00D85F9A" w:rsidRPr="00673907" w:rsidRDefault="00D85F9A" w:rsidP="00D85F9A">
      <w:pPr>
        <w:pStyle w:val="a7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D85F9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Особливості оцінки бізнесу під час приватизації</w:t>
      </w:r>
      <w:r w:rsidR="0067390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</w:p>
    <w:p w:rsidR="00673907" w:rsidRPr="00673907" w:rsidRDefault="00673907" w:rsidP="00673907">
      <w:pPr>
        <w:tabs>
          <w:tab w:val="left" w:pos="1020"/>
        </w:tabs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7390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7390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Організаційні та методичні засади оцінки бізнесу під час приватизації</w:t>
      </w:r>
    </w:p>
    <w:p w:rsidR="00673907" w:rsidRPr="00D85F9A" w:rsidRDefault="00673907" w:rsidP="00673907">
      <w:pPr>
        <w:pStyle w:val="a7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181244" w:rsidRDefault="00181244" w:rsidP="0018124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181244" w:rsidRPr="00181244" w:rsidRDefault="00181244" w:rsidP="00181244">
      <w:pPr>
        <w:pStyle w:val="a7"/>
        <w:numPr>
          <w:ilvl w:val="0"/>
          <w:numId w:val="39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81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Етапи здійснення ліквіда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ційних процедур при банкрутстві</w:t>
      </w:r>
    </w:p>
    <w:p w:rsidR="00181244" w:rsidRDefault="00181244" w:rsidP="0018124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181244" w:rsidRPr="00181244" w:rsidRDefault="00181244" w:rsidP="001812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Сутність банкрутства визначає Закон України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«Про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відновлення платоспроможності боржника або визнання його банкрутом». Закон дає таке визначення банкрутства: банкрутство —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це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визнана госпо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дарським судом неспроможність боржника відновити свою плато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спроможність та задовольнити визнані судом вимоги кредиторів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не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інакше як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через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застосування ліквідаційної процедури.</w:t>
      </w:r>
    </w:p>
    <w:p w:rsidR="00181244" w:rsidRPr="00181244" w:rsidRDefault="00181244" w:rsidP="0018124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В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Україні близько 10-15% поданих позовів про банкрутство сто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сується підприємств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із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державною формою власності. Кількість не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платоспроможних підприємств безупинно зростає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й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досягає більше 50% всіх підприємств.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Багато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підприємств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різних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форм власності,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не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приймаючи статусу банкрутства,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но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суті, є такими.</w:t>
      </w:r>
    </w:p>
    <w:p w:rsidR="00181244" w:rsidRPr="00181244" w:rsidRDefault="00181244" w:rsidP="001812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Суб’єктами банкрутства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можуть бути лише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зареєстровані у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>вста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softHyphen/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новленому порядку як суб’єкти підприємницької діяльності юри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дичні особи,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зокрема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державні підприємства, підприємства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із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часток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державної власності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 статутному фонді. </w:t>
      </w:r>
      <w:r w:rsidRPr="00181244">
        <w:rPr>
          <w:rFonts w:ascii="Times New Roman" w:eastAsia="Times New Roman" w:hAnsi="Times New Roman" w:cs="Times New Roman"/>
          <w:color w:val="40111E"/>
          <w:sz w:val="24"/>
          <w:szCs w:val="24"/>
          <w:lang w:val="uk-UA" w:eastAsia="uk-UA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е можуть бути суб’єктами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банкрутства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відособлені підрозділи юридичних осіб (філії, представ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ництва, відділення).</w:t>
      </w:r>
    </w:p>
    <w:p w:rsidR="00181244" w:rsidRPr="00181244" w:rsidRDefault="00181244" w:rsidP="001812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1812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Процес здійснення ліквідаційних процедур </w:t>
      </w:r>
      <w:r w:rsidRPr="00181244">
        <w:rPr>
          <w:rFonts w:ascii="Times New Roman" w:eastAsia="Times New Roman" w:hAnsi="Times New Roman" w:cs="Times New Roman"/>
          <w:b/>
          <w:color w:val="292354"/>
          <w:sz w:val="24"/>
          <w:szCs w:val="24"/>
          <w:u w:val="single"/>
          <w:lang w:val="uk-UA" w:eastAsia="uk-UA"/>
        </w:rPr>
        <w:t xml:space="preserve">при </w:t>
      </w:r>
      <w:r w:rsidRPr="001812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банкрутстві включає:</w:t>
      </w:r>
    </w:p>
    <w:p w:rsidR="00181244" w:rsidRPr="00181244" w:rsidRDefault="00181244" w:rsidP="00181244">
      <w:pPr>
        <w:pStyle w:val="a7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Оцінку майна підприємства-банкрута. Така оцінка прово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диться на основі повної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інвентаризації майна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підприємства. Майно підприємства-банкрута підлягає реалізації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з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метою задоволення ви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мог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>кредиторів.</w:t>
      </w:r>
    </w:p>
    <w:p w:rsidR="00181244" w:rsidRDefault="00181244" w:rsidP="00181244">
      <w:pPr>
        <w:pStyle w:val="a7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Визначення ліквідаційної маси. Основу для формування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>лік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softHyphen/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відаційної маси становлять майнові активи (майно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й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майнові права).</w:t>
      </w:r>
    </w:p>
    <w:p w:rsidR="00181244" w:rsidRDefault="00181244" w:rsidP="00181244">
      <w:pPr>
        <w:pStyle w:val="a7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Вибір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найбільш ефективних форм продажу майна.</w:t>
      </w:r>
    </w:p>
    <w:p w:rsidR="00181244" w:rsidRPr="00181244" w:rsidRDefault="00181244" w:rsidP="00181244">
      <w:pPr>
        <w:pStyle w:val="a7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Забезпечення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задоволення претензій кредиторів.</w:t>
      </w:r>
    </w:p>
    <w:p w:rsidR="00181244" w:rsidRDefault="00181244" w:rsidP="0018124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Розробка ліквідаційного балансу ліквідаційною комісією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після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повного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задоволення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всіх вимог кредиторів і подача його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в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арбітраж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ний суд. Якщо за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результатами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ліквідаційного балансу не залишало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ся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майна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після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задоволення вимог кредиторів, арбітражний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суд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вино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сить постанови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про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ліквідацію юридичної особи-банкрута.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Якщо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ж у підприємства-банкрута достатньо майна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для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задоволення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всіх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вимог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кредиторів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(достатньо із позиції законодавства для його функціону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вання вданій організаційно-правовій формі),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>воно вважається віль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softHyphen/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ним від боргів і може продовжити </w:t>
      </w:r>
      <w:r w:rsidRPr="00181244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свою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підприємницьку діяльність.</w:t>
      </w:r>
    </w:p>
    <w:p w:rsidR="00D85F9A" w:rsidRDefault="00D85F9A" w:rsidP="00D85F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181244" w:rsidRPr="00181244" w:rsidRDefault="00181244" w:rsidP="00181244">
      <w:pPr>
        <w:pStyle w:val="a7"/>
        <w:numPr>
          <w:ilvl w:val="0"/>
          <w:numId w:val="39"/>
        </w:numPr>
        <w:spacing w:after="0"/>
        <w:jc w:val="center"/>
        <w:rPr>
          <w:rFonts w:ascii="Times New Roman" w:hAnsi="Times New Roman" w:cs="Times New Roman"/>
          <w:lang w:val="uk-UA"/>
        </w:rPr>
      </w:pPr>
      <w:r w:rsidRPr="00181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lastRenderedPageBreak/>
        <w:t>Інвентаризація як складова процесу оцінки майна підприєм</w:t>
      </w:r>
      <w:r w:rsidRPr="00181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softHyphen/>
        <w:t>ства.</w:t>
      </w:r>
    </w:p>
    <w:p w:rsidR="00181244" w:rsidRPr="00181244" w:rsidRDefault="00181244" w:rsidP="00181244">
      <w:pPr>
        <w:pStyle w:val="a7"/>
        <w:spacing w:after="0"/>
        <w:rPr>
          <w:rFonts w:ascii="Times New Roman" w:hAnsi="Times New Roman" w:cs="Times New Roman"/>
          <w:lang w:val="uk-UA"/>
        </w:rPr>
      </w:pPr>
    </w:p>
    <w:p w:rsidR="00181244" w:rsidRDefault="00181244" w:rsidP="001812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244">
        <w:rPr>
          <w:rFonts w:ascii="Times New Roman" w:hAnsi="Times New Roman" w:cs="Times New Roman"/>
          <w:sz w:val="24"/>
          <w:szCs w:val="24"/>
          <w:lang w:val="uk-UA"/>
        </w:rPr>
        <w:t>Найважливішою складовою процесу оцінки майна підприємства є інвентаризація, здійснена з урахуванням вимог «Положення про інвентаризацію майна», тому що майно підприємства-банкрута під</w:t>
      </w:r>
      <w:r w:rsidRPr="00181244">
        <w:rPr>
          <w:rFonts w:ascii="Times New Roman" w:hAnsi="Times New Roman" w:cs="Times New Roman"/>
          <w:sz w:val="24"/>
          <w:szCs w:val="24"/>
          <w:lang w:val="uk-UA"/>
        </w:rPr>
        <w:softHyphen/>
        <w:t>лягає реалізації з метою задоволення вимог кредиторів. Головна мета інвентаризації — визначити наявність і стан майна заданими бухгал</w:t>
      </w:r>
      <w:r w:rsidRPr="00181244">
        <w:rPr>
          <w:rFonts w:ascii="Times New Roman" w:hAnsi="Times New Roman" w:cs="Times New Roman"/>
          <w:sz w:val="24"/>
          <w:szCs w:val="24"/>
          <w:lang w:val="uk-UA"/>
        </w:rPr>
        <w:softHyphen/>
        <w:t>терського обліку, врегулювати інвентаризаційну різницю й відобра</w:t>
      </w:r>
      <w:r w:rsidRPr="00181244">
        <w:rPr>
          <w:rFonts w:ascii="Times New Roman" w:hAnsi="Times New Roman" w:cs="Times New Roman"/>
          <w:sz w:val="24"/>
          <w:szCs w:val="24"/>
          <w:lang w:val="uk-UA"/>
        </w:rPr>
        <w:softHyphen/>
        <w:t>зити результати інвентаризації в попередньому балансі.</w:t>
      </w:r>
    </w:p>
    <w:p w:rsidR="00181244" w:rsidRPr="00181244" w:rsidRDefault="00181244" w:rsidP="0018124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Таким чином, за допомогою інвентаризації визначається наяв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ність основних фондів, нематеріальних активів, цінних паперів, ко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штів і документів, визначаються обсяги незавершеного виробництва в натуральній формі, і перевіряється їхня відповідність даним бух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галтерського обліку.</w:t>
      </w:r>
    </w:p>
    <w:p w:rsidR="00181244" w:rsidRPr="00181244" w:rsidRDefault="00181244" w:rsidP="0018124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Особи, відповідальні за збереження цінностей, дають розписки про </w:t>
      </w:r>
      <w:proofErr w:type="spellStart"/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тс</w:t>
      </w:r>
      <w:proofErr w:type="spellEnd"/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що до початку інвентаризації всі цінності, які надійшли під їхню відповідальність, оприбутковані, а ті, що вибули — списані у ви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трати. Такі ж розписки дають особи, що мають кошти на придбання або доручення на одержання цінностей.</w:t>
      </w:r>
    </w:p>
    <w:p w:rsidR="00181244" w:rsidRPr="00181244" w:rsidRDefault="00181244" w:rsidP="0018124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 наявність цінностей під час інвентаризації визначається обов'яз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ковим підрахунком, зважуванням, виміром.</w:t>
      </w:r>
    </w:p>
    <w:p w:rsidR="00181244" w:rsidRPr="00181244" w:rsidRDefault="00181244" w:rsidP="0018124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Якщо виявлені об’єкти не взяті на облік, а також об’єкти, стосов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но яких відсутні дані в облікових реєстрах, інвентаризаційна комісія повинна </w:t>
      </w:r>
      <w:proofErr w:type="spellStart"/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внести</w:t>
      </w:r>
      <w:proofErr w:type="spellEnd"/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відповідні зміни. Об’єкти, не взяті на облік, або ви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явлені під час інвентаризації, повинні бути оцінені відповідно до дій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сної вартості відтворення, а зношування визначається за технічним станом об’єктів з оформленням відомостей про оцінку й зношування за відповідними актами.</w:t>
      </w:r>
    </w:p>
    <w:p w:rsidR="00181244" w:rsidRDefault="00181244" w:rsidP="0018124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 того, наскільки повно й правильно здійснюється інвентариза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ція майна підприємства, залежить об’єктивність оцінки його майна. Те, якою мірою дотримані вимоги інвентаризації майна й наскільки правильно її підсумки відображені в бухгалтерському балансі, визна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чається під час перевірки фінансової звітності підприємства.</w:t>
      </w:r>
    </w:p>
    <w:p w:rsidR="00181244" w:rsidRDefault="00181244" w:rsidP="0018124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181244" w:rsidRPr="00181244" w:rsidRDefault="00181244" w:rsidP="00181244">
      <w:pPr>
        <w:pStyle w:val="a7"/>
        <w:numPr>
          <w:ilvl w:val="0"/>
          <w:numId w:val="39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81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Принципи й методи оцінки ліквідаційної вартості.</w:t>
      </w:r>
    </w:p>
    <w:p w:rsidR="00181244" w:rsidRPr="00181244" w:rsidRDefault="00181244" w:rsidP="001812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Величезне значення має правильна оцінка ліквідаційної вартості компанії. При цьому вона має ряд особливостей, що обумовлені ха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рактером самої надзвичайної ситуації.</w:t>
      </w:r>
    </w:p>
    <w:p w:rsidR="00181244" w:rsidRPr="00181244" w:rsidRDefault="00181244" w:rsidP="0018124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1812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Оцінка ліквідаційної вартості підприємства проводиться в таких випадках, коли:</w:t>
      </w:r>
    </w:p>
    <w:p w:rsidR="00181244" w:rsidRDefault="00181244" w:rsidP="00181244">
      <w:pPr>
        <w:pStyle w:val="a7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компанія знаходиться в стані банкрутства чи є вагомі сумніви відносно її спроможності залишатися діючим підприємством;</w:t>
      </w:r>
    </w:p>
    <w:p w:rsidR="00181244" w:rsidRDefault="00181244" w:rsidP="00181244">
      <w:pPr>
        <w:pStyle w:val="a7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вартість підприємства під час ліквідації може бути більшою, ніж при продовженні діяльності.</w:t>
      </w:r>
    </w:p>
    <w:p w:rsidR="00181244" w:rsidRPr="00181244" w:rsidRDefault="00181244" w:rsidP="00181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Таким чином, менеджер зобов’язаний установити ліквідаційну вартість проти вартості функціонуючого підприємства.</w:t>
      </w:r>
    </w:p>
    <w:p w:rsidR="00181244" w:rsidRPr="00181244" w:rsidRDefault="00181244" w:rsidP="001812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Якщо компанія коштує дорожче, коли функціонує, тоді відповід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дю буде реорганізація компанії, яку повинен проводити менеджер. Щоб визначити вартість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реорганізованої компанії, менеджер повинен визначити майбутні доходи (вартість діючого підприємства — поточ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на вартість майбутніх доходів).</w:t>
      </w:r>
    </w:p>
    <w:p w:rsidR="00181244" w:rsidRPr="00181244" w:rsidRDefault="00181244" w:rsidP="005D47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Оцінка ліквідаційної вартості відноситься до активних видів оцінки, тому </w:t>
      </w:r>
      <w:proofErr w:type="spellStart"/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іцо</w:t>
      </w:r>
      <w:proofErr w:type="spellEnd"/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 основі її результатів приймаються рішення, що істотно впливають на об’єкт, що оцінюється. Разом з тим мають міс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це проблеми її визначення, і навіть різне трактування змісту поняття ліквідаційної вартості стосовно до ситуації банкрутства підприємств.</w:t>
      </w:r>
    </w:p>
    <w:p w:rsidR="00181244" w:rsidRPr="00181244" w:rsidRDefault="00181244" w:rsidP="005D47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міжнародних стандартах оцінки 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S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 й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G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V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а </w:t>
      </w:r>
      <w:r w:rsidRPr="001812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  <w:t>ліквідаційна вартість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визначена як сума коштів, що може бути отримана від про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дажу власності. Більшість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ітчизняних авторів цитують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Ш.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Пратта</w:t>
      </w:r>
      <w:proofErr w:type="spellEnd"/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де він конкретизує це визначення, вводячи в нього поняття чистої грошової суми й особу, кому вона призначена — власника підприєм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ства. Отже, ліквідаційна вартість у разі банкрутства підприємства — чиста грошова сума, яку кредитори підприємства можуть одержати при його ліквідації.</w:t>
      </w:r>
    </w:p>
    <w:p w:rsidR="00181244" w:rsidRPr="00181244" w:rsidRDefault="00181244" w:rsidP="005D47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Стає зрозумілим, що оцінка ліквідаційної вартості підприємства проводиться в умовах нашої країни в інтересах акціонерів (у випадку банкрутства акціонерних товариств), засновників (у випадку това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риств із обмеженою відповідальністю).</w:t>
      </w:r>
    </w:p>
    <w:p w:rsidR="00181244" w:rsidRPr="00181244" w:rsidRDefault="00181244" w:rsidP="001812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1812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Ліквідаційна вартість може бути трьох видів:</w:t>
      </w:r>
    </w:p>
    <w:p w:rsidR="00181244" w:rsidRDefault="00181244" w:rsidP="00181244">
      <w:pPr>
        <w:pStyle w:val="a7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1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Впорядкована ліквідаційна вартість.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Розпродаж активів під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приємства здійснюється протягом розумного періоду часу </w:t>
      </w:r>
      <w:r w:rsidRPr="00181244">
        <w:rPr>
          <w:rFonts w:ascii="Times New Roman" w:eastAsia="Times New Roman" w:hAnsi="Times New Roman" w:cs="Times New Roman"/>
          <w:color w:val="395266"/>
          <w:sz w:val="24"/>
          <w:szCs w:val="24"/>
          <w:lang w:val="uk-UA" w:eastAsia="uk-UA"/>
        </w:rPr>
        <w:t xml:space="preserve">, 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 тим щоб можна було отримати високі ціни за активи, що продаються. Для най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менш ліквідної нерухомості підприємства такий період складає при</w:t>
      </w:r>
      <w:r w:rsidRPr="001812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близно 2 роки.</w:t>
      </w:r>
    </w:p>
    <w:p w:rsidR="00181244" w:rsidRPr="00181244" w:rsidRDefault="00181244" w:rsidP="00181244">
      <w:pPr>
        <w:pStyle w:val="a7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Примусова ліквідаційна вартість.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Активи продаються як найскоріше</w:t>
      </w:r>
      <w:r w:rsid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навіть одноразово на одному аукціоні</w:t>
      </w:r>
    </w:p>
    <w:p w:rsidR="0074280E" w:rsidRPr="0074280E" w:rsidRDefault="00181244" w:rsidP="0074280E">
      <w:pPr>
        <w:pStyle w:val="a7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12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Ліквідаційна вартість припинення існування активів підприємства.</w:t>
      </w:r>
      <w:r w:rsidRPr="001812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цьому випадку активи підприємства не підлягають продажу, а списуються та знищуються, а на його місті будується нове підприємство, що дає суттєвий економічний чи соціальний ефект. У цьому випадку вартість підприємства є негативною величиною,</w:t>
      </w:r>
      <w:r w:rsidR="0074280E" w:rsidRPr="0074280E">
        <w:rPr>
          <w:rFonts w:ascii="Sylfaen" w:eastAsia="Times New Roman" w:hAnsi="Sylfaen" w:cs="Sylfaen"/>
          <w:color w:val="000000"/>
          <w:lang w:val="uk-UA" w:eastAsia="uk-UA"/>
        </w:rPr>
        <w:t xml:space="preserve"> </w:t>
      </w:r>
      <w:r w:rsidR="0074280E" w:rsidRPr="00742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оскільки потрібні певні витрати на ліквідацію активів підприєм</w:t>
      </w:r>
      <w:r w:rsidR="0074280E" w:rsidRPr="00742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ства.</w:t>
      </w:r>
    </w:p>
    <w:p w:rsidR="0074280E" w:rsidRDefault="0074280E" w:rsidP="0074280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Підприємство — ц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742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майновий комплекс, що включає окремі під</w:t>
      </w:r>
      <w:r w:rsidRPr="00742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розділи, об’єднані в деякий технологічний ланцюжок. Одним із за</w:t>
      </w:r>
      <w:r w:rsidRPr="00742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вдань фінансового менеджменту є оптимізація структури підпри</w:t>
      </w:r>
      <w:r w:rsidRPr="00742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ємства. Ллє на більшості українських підприємствах це завдання не виконувалося на належному рівні. У структурі підприємства, звичай</w:t>
      </w:r>
      <w:r w:rsidRPr="00742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но, є об’єкти нерухомості, які не беруть участі у виробничому про</w:t>
      </w:r>
      <w:r w:rsidRPr="00742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цесі, а перебувають у стані незавершеного будівництва декілька років або взагалі зруйновані, але в той же час є на балансі. Таке положення ускладнює визначення найбільш доцільного варіанта продажу.</w:t>
      </w:r>
    </w:p>
    <w:p w:rsidR="0074280E" w:rsidRPr="0074280E" w:rsidRDefault="0074280E" w:rsidP="0074280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Майновий комплекс підприємства був носієм певного бізнесу. Саме з погляду потреб нового потенційного бізнесу, що може бути організований на основі ліквідованого майнового комплексу, варто визначати склад лотів. При цьому варто керуватися такими принци</w:t>
      </w:r>
      <w:r w:rsidRPr="00742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пами щодо формування лота:</w:t>
      </w:r>
    </w:p>
    <w:p w:rsidR="0074280E" w:rsidRDefault="0074280E" w:rsidP="0074280E">
      <w:pPr>
        <w:pStyle w:val="a7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економічною доцільністю:</w:t>
      </w:r>
    </w:p>
    <w:p w:rsidR="0074280E" w:rsidRDefault="0074280E" w:rsidP="0074280E">
      <w:pPr>
        <w:pStyle w:val="a7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максимальною вартістю;</w:t>
      </w:r>
    </w:p>
    <w:p w:rsidR="0074280E" w:rsidRDefault="0074280E" w:rsidP="0074280E">
      <w:pPr>
        <w:pStyle w:val="a7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функціональною замкнутістю;</w:t>
      </w:r>
    </w:p>
    <w:p w:rsidR="0074280E" w:rsidRDefault="0074280E" w:rsidP="0074280E">
      <w:pPr>
        <w:pStyle w:val="a7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юридичною обґрунтованістю;</w:t>
      </w:r>
    </w:p>
    <w:p w:rsidR="0074280E" w:rsidRPr="0074280E" w:rsidRDefault="0074280E" w:rsidP="0074280E">
      <w:pPr>
        <w:pStyle w:val="a7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раціональним розміщенням.</w:t>
      </w:r>
    </w:p>
    <w:p w:rsidR="0074280E" w:rsidRDefault="0074280E" w:rsidP="0074280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280E" w:rsidRDefault="0074280E" w:rsidP="0074280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Послідовність формування лотів може бути такою:</w:t>
      </w:r>
    </w:p>
    <w:p w:rsidR="0074280E" w:rsidRDefault="0074280E" w:rsidP="0074280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280E" w:rsidRPr="0074280E" w:rsidRDefault="0074280E" w:rsidP="0074280E">
      <w:pPr>
        <w:pStyle w:val="a7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Розглядається варіант продажу майнового </w:t>
      </w:r>
      <w:r w:rsidRPr="0074280E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комплексу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єдиним лотом. </w:t>
      </w:r>
      <w:r w:rsidRPr="0074280E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Це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рішення приймається </w:t>
      </w:r>
      <w:r w:rsidRPr="0074280E">
        <w:rPr>
          <w:rFonts w:ascii="Times New Roman" w:eastAsia="Times New Roman" w:hAnsi="Times New Roman" w:cs="Times New Roman"/>
          <w:color w:val="604334"/>
          <w:sz w:val="24"/>
          <w:szCs w:val="24"/>
          <w:lang w:val="uk-UA" w:eastAsia="uk-UA"/>
        </w:rPr>
        <w:t xml:space="preserve">в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таких випадках:</w:t>
      </w:r>
    </w:p>
    <w:p w:rsidR="0074280E" w:rsidRPr="0074280E" w:rsidRDefault="0074280E" w:rsidP="0074280E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</w:pPr>
      <w:r w:rsidRPr="0074280E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якщо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можливо продовження бізнесу підприємства </w:t>
      </w:r>
      <w:r w:rsidRPr="0074280E">
        <w:rPr>
          <w:rFonts w:ascii="Times New Roman" w:eastAsia="Times New Roman" w:hAnsi="Times New Roman" w:cs="Times New Roman"/>
          <w:color w:val="604334"/>
          <w:sz w:val="24"/>
          <w:szCs w:val="24"/>
          <w:lang w:val="uk-UA" w:eastAsia="uk-UA"/>
        </w:rPr>
        <w:t xml:space="preserve">в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поточних економічних умовах, але необтяженого боргами;</w:t>
      </w:r>
    </w:p>
    <w:p w:rsidR="0074280E" w:rsidRPr="0074280E" w:rsidRDefault="0074280E" w:rsidP="0074280E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</w:pPr>
      <w:r w:rsidRPr="0074280E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якщо частка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ринку відповідної продукції (послуг) не загубле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на </w:t>
      </w:r>
      <w:r w:rsidRPr="0074280E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через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змушений </w:t>
      </w:r>
      <w:r w:rsidRPr="0074280E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простій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підприємства;</w:t>
      </w:r>
    </w:p>
    <w:p w:rsidR="0074280E" w:rsidRPr="0074280E" w:rsidRDefault="0074280E" w:rsidP="0074280E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</w:pPr>
      <w:r w:rsidRPr="0074280E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якщо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технічний </w:t>
      </w:r>
      <w:r w:rsidRPr="0074280E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стан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комплексу активів підприємства дозво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лить забезпечити конкурентоздатність </w:t>
      </w:r>
      <w:r w:rsidRPr="0074280E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продукції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чи послуг, </w:t>
      </w:r>
      <w:r w:rsidRPr="0074280E">
        <w:rPr>
          <w:rFonts w:ascii="Times New Roman" w:eastAsia="Times New Roman" w:hAnsi="Times New Roman" w:cs="Times New Roman"/>
          <w:color w:val="604334"/>
          <w:sz w:val="24"/>
          <w:szCs w:val="24"/>
          <w:lang w:val="uk-UA" w:eastAsia="uk-UA"/>
        </w:rPr>
        <w:t xml:space="preserve">що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випускається, </w:t>
      </w:r>
      <w:r w:rsidRPr="0074280E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протягом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розумного </w:t>
      </w:r>
      <w:r w:rsidRPr="0074280E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за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строком періоду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реструктуризації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>підп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риємства;</w:t>
      </w:r>
    </w:p>
    <w:p w:rsidR="0074280E" w:rsidRPr="0074280E" w:rsidRDefault="0074280E" w:rsidP="0074280E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</w:pPr>
      <w:r w:rsidRPr="0074280E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якщо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структура майнового комплексу не </w:t>
      </w:r>
      <w:r w:rsidRPr="0074280E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обтяжена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об’єктами нерухомості, що </w:t>
      </w:r>
      <w:r w:rsidRPr="0074280E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не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функціонують тривалий час;</w:t>
      </w:r>
    </w:p>
    <w:p w:rsidR="0074280E" w:rsidRPr="0074280E" w:rsidRDefault="0074280E" w:rsidP="0074280E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</w:pPr>
      <w:r w:rsidRPr="0074280E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якщо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ліквідоване підприємство є </w:t>
      </w:r>
      <w:proofErr w:type="spellStart"/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містоут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орюючим</w:t>
      </w:r>
      <w:proofErr w:type="spellEnd"/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:rsidR="0074280E" w:rsidRPr="0074280E" w:rsidRDefault="0074280E" w:rsidP="0074280E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</w:pPr>
      <w:r w:rsidRPr="0074280E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якщо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конкурсний </w:t>
      </w:r>
      <w:r w:rsidRPr="0074280E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керуючий припускає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наявність потенційних покупців усього майнового комплексу підприємства.</w:t>
      </w:r>
    </w:p>
    <w:p w:rsidR="0074280E" w:rsidRPr="0074280E" w:rsidRDefault="0074280E" w:rsidP="0074280E">
      <w:pPr>
        <w:pStyle w:val="a7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</w:pPr>
      <w:r w:rsidRPr="0074280E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До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формування окремих лотів приступають у таких випадках:</w:t>
      </w:r>
    </w:p>
    <w:p w:rsidR="0074280E" w:rsidRPr="0074280E" w:rsidRDefault="0074280E" w:rsidP="0074280E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</w:pPr>
      <w:r w:rsidRPr="0074280E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якщо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майновий комплекс включає об’єкти, </w:t>
      </w:r>
      <w:r w:rsidRPr="0074280E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географічно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далеко </w:t>
      </w:r>
      <w:r w:rsidRPr="0074280E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розташовані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один від одного та мало функціонально взаємоза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лежні;</w:t>
      </w:r>
    </w:p>
    <w:p w:rsidR="0074280E" w:rsidRPr="0074280E" w:rsidRDefault="0074280E" w:rsidP="0074280E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</w:pPr>
      <w:r w:rsidRPr="0074280E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якщо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об’єкти нерухомості </w:t>
      </w:r>
      <w:r w:rsidRPr="0074280E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мають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значне зношення </w:t>
      </w:r>
      <w:r w:rsidRPr="0074280E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й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інвести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ційна привабливість усього майнового комплексу дуже низька;</w:t>
      </w:r>
    </w:p>
    <w:p w:rsidR="0074280E" w:rsidRPr="0074280E" w:rsidRDefault="0074280E" w:rsidP="0074280E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</w:pPr>
      <w:r w:rsidRPr="0074280E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якщо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прогнозується доход </w:t>
      </w:r>
      <w:r w:rsidRPr="0074280E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від продажу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окремих об’єктів біль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ший, ніж від продажу всього </w:t>
      </w:r>
      <w:r w:rsidRPr="0074280E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майнового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комплексу </w:t>
      </w:r>
      <w:r w:rsidRPr="0074280E">
        <w:rPr>
          <w:rFonts w:ascii="Times New Roman" w:eastAsia="Times New Roman" w:hAnsi="Times New Roman" w:cs="Times New Roman"/>
          <w:color w:val="604334"/>
          <w:sz w:val="24"/>
          <w:szCs w:val="24"/>
          <w:lang w:val="uk-UA" w:eastAsia="uk-UA"/>
        </w:rPr>
        <w:t xml:space="preserve">в </w:t>
      </w:r>
      <w:r w:rsidRPr="0074280E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>цілому;</w:t>
      </w:r>
    </w:p>
    <w:p w:rsidR="0074280E" w:rsidRPr="00673907" w:rsidRDefault="0074280E" w:rsidP="0074280E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</w:pPr>
      <w:r w:rsidRPr="0074280E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якщо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на </w:t>
      </w:r>
      <w:r w:rsidRPr="0074280E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відкритих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торгах майновий комплекс як єдиний </w:t>
      </w:r>
      <w:r w:rsidRPr="0074280E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лот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не був проданий за прийнятну ціну </w:t>
      </w:r>
      <w:r w:rsidRPr="0074280E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(ціна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попиту на аукціоні знизилася нижче залишкової вартості комплексу </w:t>
      </w:r>
      <w:r w:rsidRPr="0074280E">
        <w:rPr>
          <w:rFonts w:ascii="Times New Roman" w:eastAsia="Times New Roman" w:hAnsi="Times New Roman" w:cs="Times New Roman"/>
          <w:color w:val="292354"/>
          <w:sz w:val="24"/>
          <w:szCs w:val="24"/>
          <w:lang w:val="uk-UA" w:eastAsia="uk-UA"/>
        </w:rPr>
        <w:t xml:space="preserve">за 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балансом).</w:t>
      </w:r>
    </w:p>
    <w:p w:rsidR="0074280E" w:rsidRPr="0074280E" w:rsidRDefault="0074280E" w:rsidP="0074280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Розрахунок ціни не опирається на конкретну думку інвестора з урахуванням його бачення варіанта можливого використання об’єкта, отже, розраховується не інвестиційна вартість. Вартість визначається як деяка об’єктивна величина, що спирається на характеристики ста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ну майна н поточні умови відповідного ринку й особливості продажу. Отже, оцінюється ринкова вартість.</w:t>
      </w:r>
    </w:p>
    <w:p w:rsidR="0074280E" w:rsidRPr="0074280E" w:rsidRDefault="0074280E" w:rsidP="0074280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42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Ринкова вартість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−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це найбільш імовірна ціна, за якою об’єкт оцінки може бути відчужений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відкритому ринку в умовах конку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ренції, коли сторони угоди діють розумно, маючи всю необхідну ін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формацію, а на величині ціни угоди не відбиваються які-небудь над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звичайні обставини, тобто коли:</w:t>
      </w:r>
    </w:p>
    <w:p w:rsidR="0074280E" w:rsidRDefault="0074280E" w:rsidP="0074280E">
      <w:pPr>
        <w:pStyle w:val="a7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одна зі сторін угоди не зобов’язана відчужувати об’єкт оцінки, а інша сторона не зобов’язана приймати виконання рішення;</w:t>
      </w:r>
    </w:p>
    <w:p w:rsidR="000E7FDC" w:rsidRDefault="0074280E" w:rsidP="000E7FDC">
      <w:pPr>
        <w:pStyle w:val="a7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сторони угоди добре інформовані про предмет угоди й діють у своїх інтересах;</w:t>
      </w:r>
    </w:p>
    <w:p w:rsidR="000E7FDC" w:rsidRDefault="0074280E" w:rsidP="000E7FDC">
      <w:pPr>
        <w:pStyle w:val="a7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E7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об’єкт оцінки представлений на відкритий ринок у формі пу</w:t>
      </w:r>
      <w:r w:rsidRPr="000E7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блічної оферти;</w:t>
      </w:r>
    </w:p>
    <w:p w:rsidR="000E7FDC" w:rsidRDefault="0074280E" w:rsidP="000E7FDC">
      <w:pPr>
        <w:pStyle w:val="a7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E7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ціна угоди являє собою розумну винагороду за об’єкт оцінки й примушення до здійснення угоди з боку однієї зі сторін не було;</w:t>
      </w:r>
    </w:p>
    <w:p w:rsidR="0074280E" w:rsidRPr="000E7FDC" w:rsidRDefault="0074280E" w:rsidP="000E7FDC">
      <w:pPr>
        <w:pStyle w:val="a7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E7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платіж за об’єкт оцінки виражений у грошовій формі.</w:t>
      </w:r>
    </w:p>
    <w:p w:rsidR="0074280E" w:rsidRPr="0074280E" w:rsidRDefault="000E7FDC" w:rsidP="0074280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</w:t>
      </w:r>
      <w:r w:rsidR="0074280E"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аведене визначення свідчить про те, що стартова аукціонна ціна підприємства відповідає стандарту ринкової вартості лише частко</w:t>
      </w:r>
      <w:r w:rsidR="0074280E"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во — з боку типового покупця.</w:t>
      </w:r>
    </w:p>
    <w:p w:rsidR="0074280E" w:rsidRPr="0074280E" w:rsidRDefault="0074280E" w:rsidP="0074280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Таким чином, повинен бути введений стандарт ринкової вартості ліквідованого підприємства як вид вартості, відмінний від ринкової. У стандартах оцінки (як вітчизняних, так і міжнародних) уже присут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ні види вартості, відмінні від ринкової, але є багато загального з нею.</w:t>
      </w:r>
    </w:p>
    <w:p w:rsidR="0074280E" w:rsidRPr="0074280E" w:rsidRDefault="0074280E" w:rsidP="0074280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Для оцінки підприємства як товару в закордонній практиці од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ночасно використовують три основних методи: відтворювальний або метод нагромадження активів; метод порівняльного оцінювання ана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логічних підприємств і метод дисконтування грошових надходжень.</w:t>
      </w:r>
    </w:p>
    <w:p w:rsidR="0074280E" w:rsidRPr="0074280E" w:rsidRDefault="0074280E" w:rsidP="0074280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E7F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  <w:t>Перший</w:t>
      </w:r>
      <w:r w:rsidR="000E7FDC" w:rsidRPr="000E7F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  <w:t xml:space="preserve"> </w:t>
      </w:r>
      <w:r w:rsidRPr="000E7F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  <w:t>метод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заснований на визначенні вартості всіх активів під</w:t>
      </w:r>
      <w:r w:rsidRPr="00742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приємства (матеріальних і нематеріальних) за мінусом зобов’язань, тобто в цьому випадку ринкову ціну підприємства буде визначати ринкова вартість його власного капіталу.</w:t>
      </w:r>
    </w:p>
    <w:p w:rsidR="000E7FDC" w:rsidRPr="000E7FDC" w:rsidRDefault="000E7FDC" w:rsidP="000E7FD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E7F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  <w:t>Другий</w:t>
      </w:r>
      <w:r w:rsidRPr="000E7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−</w:t>
      </w:r>
      <w:r w:rsidRPr="000E7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заснований на порівнянні вартості вже проданих оціне</w:t>
      </w:r>
      <w:r w:rsidRPr="000E7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них раніше підприємств даної галузі з аналогічним ступенем фінан</w:t>
      </w:r>
      <w:r w:rsidRPr="000E7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сової стабільності.</w:t>
      </w:r>
    </w:p>
    <w:p w:rsidR="000E7FDC" w:rsidRPr="000E7FDC" w:rsidRDefault="000E7FDC" w:rsidP="000E7FD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E7F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  <w:t>Третій метод</w:t>
      </w:r>
      <w:r w:rsidRPr="000E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0E7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припускає встановлення прогнозного рівня при</w:t>
      </w:r>
      <w:r w:rsidRPr="000E7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бутковості майна й ставки дисконту.</w:t>
      </w:r>
    </w:p>
    <w:p w:rsidR="000E7FDC" w:rsidRPr="000E7FDC" w:rsidRDefault="000E7FDC" w:rsidP="000E7FD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E7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результаті комплексного використання цих трьох методів ви</w:t>
      </w:r>
      <w:r w:rsidRPr="000E7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значається середньозважена вартість оцінюваного підприємства, що і буде дорівнювати його ринковій ціні. </w:t>
      </w:r>
    </w:p>
    <w:p w:rsidR="00D85F9A" w:rsidRDefault="00D85F9A" w:rsidP="0074280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85F9A" w:rsidRPr="00D85F9A" w:rsidRDefault="00D85F9A" w:rsidP="00D85F9A">
      <w:pPr>
        <w:tabs>
          <w:tab w:val="left" w:pos="10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4. </w:t>
      </w:r>
      <w:bookmarkStart w:id="0" w:name="bookmark0"/>
      <w:r w:rsidRPr="00D85F9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собливості оцінки бізнесу під час приватизації</w:t>
      </w:r>
    </w:p>
    <w:p w:rsidR="00D85F9A" w:rsidRPr="00D85F9A" w:rsidRDefault="00D85F9A" w:rsidP="00D85F9A">
      <w:pPr>
        <w:tabs>
          <w:tab w:val="left" w:pos="10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85F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Наприкінці 80-х років став абсолютно очевидним той факт, що соціалістична економіка за своєю суттю не відповідає вимогам, що висуваються до неї її творцями. Досвід функціонування командно- адміністративної системи управління, яка ґрунтувалась на суспіль</w:t>
      </w:r>
      <w:r w:rsidRPr="00D85F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ному володінні засобами виробництва та виробленою продукцією, а також на прийнятті економічних рішень шляхом централізованого планування виробництва й розподілу, виявив принципові вади про</w:t>
      </w:r>
      <w:r w:rsidRPr="00D85F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вадження відтворювального процесу. Економічна ситуація так заго</w:t>
      </w:r>
      <w:r w:rsidRPr="00D85F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стрилась, що докорінне змінення прав власності стало неминучим.</w:t>
      </w:r>
    </w:p>
    <w:p w:rsidR="00D85F9A" w:rsidRPr="00D85F9A" w:rsidRDefault="003424B9" w:rsidP="00D85F9A">
      <w:pPr>
        <w:tabs>
          <w:tab w:val="left" w:pos="10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</w:t>
      </w:r>
      <w:r w:rsidR="00D85F9A" w:rsidRPr="00D85F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осени 1990 р. у програмах еконо</w:t>
      </w:r>
      <w:r w:rsidR="00D85F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мічних реформ з’явився термін «</w:t>
      </w:r>
      <w:r w:rsidR="00D85F9A" w:rsidRPr="00D85F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приватизація». У лютому 1991 р. прийнято Закон «Про власність», який проголосив, що в Україні поряд з колективною та державною існує й приватна власність. Він передбачав також спрощення системи управління національною економікою, що полягало в консолідації міністерств з відповідними урядовими підрозділами, створенні кон</w:t>
      </w:r>
      <w:r w:rsidR="00D85F9A" w:rsidRPr="00D85F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цернів та інших типів асоціацій підприємств у деяких секторах еко</w:t>
      </w:r>
      <w:r w:rsidR="00D85F9A" w:rsidRPr="00D85F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номіки, посиленні ролі місцевих владних структур, розширенні їхніх прав та обов'язків.</w:t>
      </w:r>
    </w:p>
    <w:p w:rsidR="00D85F9A" w:rsidRPr="00D85F9A" w:rsidRDefault="00D85F9A" w:rsidP="00D85F9A">
      <w:pPr>
        <w:tabs>
          <w:tab w:val="left" w:pos="10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85F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Приватизація обумовила необхідність втілення в економіч</w:t>
      </w:r>
      <w:r w:rsidRPr="00D85F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 xml:space="preserve">ну практику нових, нетрадиційних підходів до виявлення вартості об’єктів приватизації. При цьому треба </w:t>
      </w:r>
      <w:r w:rsidRPr="00D85F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мати на увазі, що вирішення цього питання йшло паралельно зі становленням та розвитком самого процесу приватизації, його правового та методичного забезпечення.</w:t>
      </w:r>
    </w:p>
    <w:p w:rsidR="00D85F9A" w:rsidRPr="00D85F9A" w:rsidRDefault="00D85F9A" w:rsidP="00D85F9A">
      <w:pPr>
        <w:tabs>
          <w:tab w:val="left" w:pos="10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85F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початковій стадії приватизація найчастіше спрацьовувала за такими схемами. За першою схемою майно підприємства просто за</w:t>
      </w:r>
      <w:r w:rsidRPr="00D85F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писувалося відповідно до даних бухгалтерського обліку як складова частина майна якогось нового акціонерного товариства. За другою схемою, держмайно ставало приватною вла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сністю після нехитрої операції </w:t>
      </w:r>
      <w:r w:rsidRPr="00D85F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оренди з викупом», при цьому вартість майна визначалася за залишковою вартістю.</w:t>
      </w:r>
    </w:p>
    <w:p w:rsidR="00181244" w:rsidRDefault="00D85F9A" w:rsidP="00D85F9A">
      <w:pPr>
        <w:tabs>
          <w:tab w:val="left" w:pos="10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85F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відміну від законодавства в більшості країн, які свого часу здійснювали аналогічні економічні реформи, українське законодав</w:t>
      </w:r>
      <w:r w:rsidRPr="00D85F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ство розглядало викуп орендованого майна як один з можливих спо</w:t>
      </w:r>
      <w:r w:rsidRPr="00D85F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собів приватизації. Це положення було зафіксоване в Концепції роз</w:t>
      </w:r>
      <w:r w:rsidRPr="00D85F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державлення та приватизації підприємств, землі й житлового фонду, прийнятої ВР України в жовтні 1991 р.</w:t>
      </w:r>
    </w:p>
    <w:p w:rsidR="003424B9" w:rsidRPr="003424B9" w:rsidRDefault="003424B9" w:rsidP="003424B9">
      <w:pPr>
        <w:tabs>
          <w:tab w:val="left" w:pos="10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2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Оренда давала змогу трудовим колективам нагромадити кошти для викупу державної частини майна в підприємстві. Продаж дер</w:t>
      </w:r>
      <w:r w:rsidRPr="00342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жавного майна відбувався на неконкурентних засадах, тобто за міні</w:t>
      </w:r>
      <w:r w:rsidRPr="00342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мальною стартовою ціною. Оренда виявилась найбільш адекватною умовам 1-го етапу ринкових перетворень.</w:t>
      </w:r>
    </w:p>
    <w:p w:rsidR="00D85F9A" w:rsidRPr="00D85F9A" w:rsidRDefault="003424B9" w:rsidP="003424B9">
      <w:pPr>
        <w:tabs>
          <w:tab w:val="left" w:pos="10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2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того, щоб розблокувати процес приватизації, у тому числі шляхом викупу орендованого майна, ЗО грудня 1991 р. було видано Указ Президента «Про заходи з прискорення процесу' малої при</w:t>
      </w:r>
      <w:r w:rsidRPr="00342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ватизації в Україні», де визначалося, що в 1995 р. поряд з іншими об’єктами, має бути приватизована й державна частина майна дрібних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орендних підприємств.</w:t>
      </w:r>
      <w:r w:rsidR="00D85F9A" w:rsidRPr="00D85F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Установлювалося</w:t>
      </w:r>
      <w:r w:rsidR="00D85F9A" w:rsidRPr="00D85F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що з момен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</w:t>
      </w:r>
      <w:r w:rsidR="00D85F9A" w:rsidRPr="00D85F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набрання</w:t>
      </w:r>
      <w:r w:rsidR="00D85F9A" w:rsidRPr="00D85F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азом чинності, угоди про оренду </w:t>
      </w:r>
      <w:r w:rsidR="00D85F9A" w:rsidRPr="00D85F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майна об’єктів малої приватизації не укладаються.</w:t>
      </w:r>
    </w:p>
    <w:p w:rsidR="00D85F9A" w:rsidRPr="003424B9" w:rsidRDefault="00D85F9A" w:rsidP="00D85F9A">
      <w:pPr>
        <w:tabs>
          <w:tab w:val="left" w:pos="10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2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етапі (1996-1999 рр.) створена в 1996 р. національна мережа центрів</w:t>
      </w:r>
      <w:r w:rsidR="006739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сертифікатни</w:t>
      </w:r>
      <w:r w:rsidRPr="00342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 аукціонів (М</w:t>
      </w:r>
      <w:r w:rsidR="006739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</w:t>
      </w:r>
      <w:r w:rsidRPr="00342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СА), яка дала змогу громадяни</w:t>
      </w:r>
      <w:r w:rsidRPr="00342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ну України безпосередньо або за допомогою фінансових посередників узяти участь в процесі приватизації. Через цю систему за приватиза</w:t>
      </w:r>
      <w:r w:rsidRPr="00342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ційні майнові сертифікати було продано понад 13 тис. пакетів акцій 6912 підприємств України на загальну суму більш як 2 млрд. грн. Крім того, ще понад 7000 пакетів акцій загальною вартістю 1,6 млрд. грн було запропоновано для продажу за компенсаційні сертифікати.</w:t>
      </w:r>
    </w:p>
    <w:p w:rsidR="00D85F9A" w:rsidRPr="003424B9" w:rsidRDefault="00D85F9A" w:rsidP="00D85F9A">
      <w:pPr>
        <w:tabs>
          <w:tab w:val="left" w:pos="10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2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Третій етан приватизації, що розпочався в 2000 р.. має цілу низку визначальних особливостей.</w:t>
      </w:r>
    </w:p>
    <w:p w:rsidR="00D85F9A" w:rsidRPr="003424B9" w:rsidRDefault="003424B9" w:rsidP="00D85F9A">
      <w:pPr>
        <w:tabs>
          <w:tab w:val="left" w:pos="10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</w:t>
      </w:r>
      <w:r w:rsidR="00D85F9A" w:rsidRPr="00342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о-перше, державну програму розраховано вже на декілька років, що забезпечує стабільність процесу й привабливість для інвесторів.</w:t>
      </w:r>
    </w:p>
    <w:p w:rsidR="00D85F9A" w:rsidRPr="003424B9" w:rsidRDefault="00D85F9A" w:rsidP="00D85F9A">
      <w:pPr>
        <w:tabs>
          <w:tab w:val="left" w:pos="10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2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По-друге, вперше виставляються на продаж за гроші контрольні пакети акцій стратегічних підприємств.</w:t>
      </w:r>
    </w:p>
    <w:p w:rsidR="00D85F9A" w:rsidRPr="003424B9" w:rsidRDefault="003424B9" w:rsidP="00D85F9A">
      <w:pPr>
        <w:tabs>
          <w:tab w:val="left" w:pos="10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</w:t>
      </w:r>
      <w:r w:rsidR="00D85F9A" w:rsidRPr="00342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о-третє, державною програмою передбачено, що Фонд Держав</w:t>
      </w:r>
      <w:r w:rsidR="00D85F9A" w:rsidRPr="00342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ного майна України забезпечує певне надходження коштів від при</w:t>
      </w:r>
      <w:r w:rsidR="00D85F9A" w:rsidRPr="00342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ватизації до бюджету'.</w:t>
      </w:r>
    </w:p>
    <w:p w:rsidR="00D85F9A" w:rsidRPr="003424B9" w:rsidRDefault="00D85F9A" w:rsidP="00D85F9A">
      <w:pPr>
        <w:tabs>
          <w:tab w:val="left" w:pos="10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2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Таким чином, приймаючи державні бюджети парламент встано</w:t>
      </w:r>
      <w:r w:rsidRPr="00342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вив (уми надходжень від грошової приватизації в розмірах, які в зна</w:t>
      </w:r>
      <w:r w:rsidRPr="00342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чній мірі залежали від методів оцінки майна, їх відповідності принци</w:t>
      </w:r>
      <w:r w:rsidRPr="00342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пам формування доходної частини державного бюджету.</w:t>
      </w:r>
    </w:p>
    <w:p w:rsidR="00D85F9A" w:rsidRPr="003424B9" w:rsidRDefault="00D85F9A" w:rsidP="00D85F9A">
      <w:pPr>
        <w:tabs>
          <w:tab w:val="left" w:pos="10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85F9A" w:rsidRPr="003424B9" w:rsidRDefault="00D85F9A" w:rsidP="00D85F9A">
      <w:pPr>
        <w:tabs>
          <w:tab w:val="left" w:pos="1020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424B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5. Організаційні та методичні засади оцінки бізнесу під час приватизації</w:t>
      </w:r>
    </w:p>
    <w:p w:rsidR="00D85F9A" w:rsidRPr="003424B9" w:rsidRDefault="00D85F9A" w:rsidP="00D85F9A">
      <w:pPr>
        <w:tabs>
          <w:tab w:val="left" w:pos="10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2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Оцінка вартості майна (крім об’єктів незавершеного будівництва, майна радгоспів, інших державних сільськогосподарських підпри</w:t>
      </w:r>
      <w:r w:rsidRPr="00342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ємств та підприємств рибного господарства, холдингових компаній) під час приватизації (корпоратизації) з метою визначення вартості внесків учасників господарських товариств до статутних фондів з державною (комунальною) часткою передбачає такі етапи:</w:t>
      </w:r>
    </w:p>
    <w:p w:rsidR="003424B9" w:rsidRPr="003424B9" w:rsidRDefault="00D85F9A" w:rsidP="003424B9">
      <w:pPr>
        <w:pStyle w:val="a7"/>
        <w:numPr>
          <w:ilvl w:val="0"/>
          <w:numId w:val="46"/>
        </w:numPr>
        <w:tabs>
          <w:tab w:val="left" w:pos="10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2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утворення державним органом приватизації (органом, уповно</w:t>
      </w:r>
      <w:r w:rsidRPr="00342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важеним управляти державним майном) інвентаризаційної комісії в складі працівникі</w:t>
      </w:r>
      <w:r w:rsidR="003424B9" w:rsidRPr="00342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підприємства;</w:t>
      </w:r>
    </w:p>
    <w:p w:rsidR="003424B9" w:rsidRPr="003424B9" w:rsidRDefault="003424B9" w:rsidP="003424B9">
      <w:pPr>
        <w:pStyle w:val="a7"/>
        <w:numPr>
          <w:ilvl w:val="0"/>
          <w:numId w:val="46"/>
        </w:numPr>
        <w:tabs>
          <w:tab w:val="left" w:pos="10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визначення цими органами дати оцінки розміру статутного фонду ВАТ;</w:t>
      </w:r>
    </w:p>
    <w:p w:rsidR="003424B9" w:rsidRPr="003424B9" w:rsidRDefault="003424B9" w:rsidP="003424B9">
      <w:pPr>
        <w:pStyle w:val="a7"/>
        <w:numPr>
          <w:ilvl w:val="0"/>
          <w:numId w:val="46"/>
        </w:numPr>
        <w:tabs>
          <w:tab w:val="left" w:pos="10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проведення інвентаризаційною комісією попередньої інвента</w:t>
      </w: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ризації необоротних активів та затвердження її результатів у термін, що не перевищує 15 календарних днів від встановленої дати попере</w:t>
      </w: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дньої інвентаризації, але не пізніше ніж за 10 календарних днів до ви</w:t>
      </w: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значеної дати оцінки;</w:t>
      </w:r>
    </w:p>
    <w:p w:rsidR="003424B9" w:rsidRPr="003424B9" w:rsidRDefault="003424B9" w:rsidP="003424B9">
      <w:pPr>
        <w:pStyle w:val="a7"/>
        <w:numPr>
          <w:ilvl w:val="0"/>
          <w:numId w:val="46"/>
        </w:numPr>
        <w:tabs>
          <w:tab w:val="left" w:pos="10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складання та затвердження державним органом приватизації (органом, уповноваженим управляти державним майном) основно</w:t>
      </w: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го переліку необоротних активів, що підлягають незалежній оцінці, в 5-денний термін від дати надання інвентаризаційною комісією ре</w:t>
      </w: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зультатів їх попередньої інвентаризації;</w:t>
      </w:r>
    </w:p>
    <w:p w:rsidR="003424B9" w:rsidRPr="003424B9" w:rsidRDefault="003424B9" w:rsidP="003424B9">
      <w:pPr>
        <w:pStyle w:val="a7"/>
        <w:numPr>
          <w:ilvl w:val="0"/>
          <w:numId w:val="46"/>
        </w:numPr>
        <w:tabs>
          <w:tab w:val="left" w:pos="10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уточнення інвентаризаційною комісією в 20-денний термін після визначеної дати оцінки результатів попередньої інвентаризації необоротних активів палату оцінки, проведення повної інвентариза</w:t>
      </w: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ції інших активів та зобов’язань;</w:t>
      </w:r>
    </w:p>
    <w:p w:rsidR="003424B9" w:rsidRPr="003424B9" w:rsidRDefault="003424B9" w:rsidP="003424B9">
      <w:pPr>
        <w:pStyle w:val="a7"/>
        <w:numPr>
          <w:ilvl w:val="0"/>
          <w:numId w:val="46"/>
        </w:numPr>
        <w:tabs>
          <w:tab w:val="left" w:pos="10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проведення експертом незалежної оцінки необоротних активів згідно з основним та додатковим переліком її подання в термін, що не перевищує 35 календарних днів віддати оцінки;</w:t>
      </w:r>
    </w:p>
    <w:p w:rsidR="003424B9" w:rsidRPr="003424B9" w:rsidRDefault="003424B9" w:rsidP="003424B9">
      <w:pPr>
        <w:pStyle w:val="a7"/>
        <w:numPr>
          <w:ilvl w:val="0"/>
          <w:numId w:val="46"/>
        </w:numPr>
        <w:tabs>
          <w:tab w:val="left" w:pos="10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проведення державним органом приватизації рецензування матеріалів незалежної оцінки необоротних активів та надання екс</w:t>
      </w: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перту висновків рецензування в 10-ден ний термін від дати надхо</w:t>
      </w: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дження цих матеріалів;</w:t>
      </w:r>
    </w:p>
    <w:p w:rsidR="003424B9" w:rsidRPr="003424B9" w:rsidRDefault="003424B9" w:rsidP="003424B9">
      <w:pPr>
        <w:pStyle w:val="a7"/>
        <w:numPr>
          <w:ilvl w:val="0"/>
          <w:numId w:val="46"/>
        </w:numPr>
        <w:tabs>
          <w:tab w:val="left" w:pos="10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надання державним органом приватизації до комісії з прива</w:t>
      </w: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тизації (корпоратизації) матеріалів незалежної оцінки необоротних активів та акту приймання-передачі робіт для затвердження висно</w:t>
      </w: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вків експерта;</w:t>
      </w:r>
    </w:p>
    <w:p w:rsidR="003424B9" w:rsidRPr="003424B9" w:rsidRDefault="003424B9" w:rsidP="003424B9">
      <w:pPr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складання підприємством у 5-денний термін здати отримання затверджених матеріалів незалежної оцінки передавального балансу на дату оцінки за наслідками інвентаризації та відповідно до резуль</w:t>
      </w: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татів незалежної оцінки необоротних активів і подання ного разом з висновками аудиторської перевірки та іншими матеріалами, що ви</w:t>
      </w: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магаються для проведення оцінки, комісії з приватизації (корпоратизації);</w:t>
      </w:r>
    </w:p>
    <w:p w:rsidR="003424B9" w:rsidRPr="003424B9" w:rsidRDefault="003424B9" w:rsidP="003424B9">
      <w:pPr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складання комісією з приватизації (корпоратизації) та за</w:t>
      </w: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твердження державним органом приватизації (органом, уповнова</w:t>
      </w: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женим управляти державним майном) акту оцінки вартості майна підприємства згідно з Методикою у термін, що не перевищує 2 місяці від визначеної дати оцінки.</w:t>
      </w:r>
    </w:p>
    <w:p w:rsidR="003424B9" w:rsidRPr="003424B9" w:rsidRDefault="003424B9" w:rsidP="003424B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Статутний фонд ВЛТ, що створюєть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ся в процесі приватизації (кор</w:t>
      </w: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поратизації), визначається шляхом застосування процедур стандарти</w:t>
      </w: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зованої оцінки цілісного майнового комплексу підприємства. Стан</w:t>
      </w: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дартизована оцінка цілісного майнового комплексу для визначення статутного фонду ВАТ, що створюється на базі майна державних та орендних підприємств, проводиться на підставі результатів інвента</w:t>
      </w: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ризації </w:t>
      </w: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майна підприємства, даних передавального балансу підприєм</w:t>
      </w: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ства, складеного на дату оцінки, у якому відображаються результати проведення переоцінки активів на засадах незалежної оцінки.</w:t>
      </w:r>
    </w:p>
    <w:p w:rsidR="003424B9" w:rsidRPr="003424B9" w:rsidRDefault="003424B9" w:rsidP="003424B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 переліку майна, що включається в сукупну вартість цілісного майнового комплексу, включаються: необоротні активи (основні засо</w:t>
      </w: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би, нематеріальні активи, незавершене будівництво, довгострокові фі</w:t>
      </w: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нансові інвестиції, довгострокова дебіторська заборгованість, відстроче</w:t>
      </w: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ні податкові активи, інші необоротні активи): оборотні активи (запаси, векселі одержані, дебіторська заборгованість за товари, роботи, послуги, дебіторська заборгованість за розрахунками та інша поточна дебітор</w:t>
      </w: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ська заборгованість, поточні фінансові інвестиції, грошові кошти та їх еквіваленти, інші оборотні активи); витрати майбутніх періодів.</w:t>
      </w:r>
    </w:p>
    <w:p w:rsidR="003424B9" w:rsidRPr="003424B9" w:rsidRDefault="003424B9" w:rsidP="003424B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 метою </w:t>
      </w:r>
      <w:bookmarkStart w:id="1" w:name="_GoBack"/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визначення чистої вартості цілісного майнового комп</w:t>
      </w: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лексу </w:t>
      </w:r>
      <w:bookmarkEnd w:id="1"/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сукупна вартість цілісного майнового комплексу зменшуєть</w:t>
      </w: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ся на: забезпечення наступних витрат і платежів; довгострокових зобов’язань; поточних зобов’язань. Таким чином, чиста вартість ці</w:t>
      </w: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лісного майнового комплексу підприємства </w:t>
      </w:r>
      <w:r w:rsidRPr="00342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(ЦМК)</w:t>
      </w:r>
      <w:r w:rsidRPr="003424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визначається за формулою:</w:t>
      </w:r>
    </w:p>
    <w:p w:rsidR="003424B9" w:rsidRPr="003424B9" w:rsidRDefault="003424B9" w:rsidP="003424B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</w:p>
    <w:p w:rsidR="003424B9" w:rsidRDefault="003424B9" w:rsidP="003424B9">
      <w:pPr>
        <w:tabs>
          <w:tab w:val="left" w:pos="1020"/>
        </w:tabs>
        <w:spacing w:after="0"/>
        <w:ind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  <w:r w:rsidRPr="003424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uk-UA"/>
        </w:rPr>
        <w:t xml:space="preserve">ЦМК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uk-UA"/>
        </w:rPr>
        <w:t>=</w:t>
      </w:r>
      <w:r w:rsidRPr="003424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uk-UA"/>
        </w:rPr>
        <w:t xml:space="preserve"> (</w:t>
      </w:r>
      <w:proofErr w:type="spellStart"/>
      <w:r w:rsidRPr="003424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uk-UA"/>
        </w:rPr>
        <w:t>А</w:t>
      </w:r>
      <w:r w:rsidRPr="003424B9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  <w:lang w:val="uk-UA" w:eastAsia="uk-UA"/>
        </w:rPr>
        <w:t>н</w:t>
      </w:r>
      <w:proofErr w:type="spellEnd"/>
      <w:r w:rsidRPr="003424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uk-UA"/>
        </w:rPr>
        <w:t xml:space="preserve"> + </w:t>
      </w:r>
      <w:proofErr w:type="spellStart"/>
      <w:r w:rsidRPr="003424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uk-UA"/>
        </w:rPr>
        <w:t>А</w:t>
      </w:r>
      <w:r w:rsidRPr="003424B9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  <w:lang w:val="uk-UA" w:eastAsia="uk-UA"/>
        </w:rPr>
        <w:t>о</w:t>
      </w:r>
      <w:proofErr w:type="spellEnd"/>
      <w:r w:rsidRPr="003424B9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  <w:lang w:val="uk-UA" w:eastAsia="uk-UA"/>
        </w:rPr>
        <w:t xml:space="preserve"> +</w:t>
      </w:r>
      <w:r w:rsidRPr="003424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3424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uk-UA"/>
        </w:rPr>
        <w:t>В</w:t>
      </w:r>
      <w:r w:rsidRPr="003424B9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  <w:lang w:val="uk-UA" w:eastAsia="uk-UA"/>
        </w:rPr>
        <w:t>м</w:t>
      </w:r>
      <w:proofErr w:type="spellEnd"/>
      <w:r w:rsidRPr="003424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uk-UA"/>
        </w:rPr>
        <w:t>)-(З</w:t>
      </w:r>
      <w:r w:rsidRPr="003424B9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  <w:lang w:val="uk-UA" w:eastAsia="uk-UA"/>
        </w:rPr>
        <w:t>в +</w:t>
      </w:r>
      <w:r w:rsidRPr="003424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3424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uk-UA"/>
        </w:rPr>
        <w:t>З</w:t>
      </w:r>
      <w:r w:rsidRPr="003424B9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  <w:lang w:val="uk-UA" w:eastAsia="uk-UA"/>
        </w:rPr>
        <w:t>д</w:t>
      </w:r>
      <w:proofErr w:type="spellEnd"/>
      <w:r w:rsidRPr="003424B9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  <w:lang w:val="uk-UA" w:eastAsia="uk-UA"/>
        </w:rPr>
        <w:t xml:space="preserve"> +</w:t>
      </w:r>
      <w:r w:rsidRPr="003424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3424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uk-UA"/>
        </w:rPr>
        <w:t>З</w:t>
      </w:r>
      <w:r w:rsidRPr="003424B9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  <w:lang w:val="uk-UA" w:eastAsia="uk-UA"/>
        </w:rPr>
        <w:t>п</w:t>
      </w:r>
      <w:proofErr w:type="spellEnd"/>
      <w:r w:rsidRPr="003424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uk-UA"/>
        </w:rPr>
        <w:t>),</w:t>
      </w:r>
    </w:p>
    <w:p w:rsidR="003424B9" w:rsidRPr="003424B9" w:rsidRDefault="003424B9" w:rsidP="003424B9">
      <w:pPr>
        <w:tabs>
          <w:tab w:val="left" w:pos="1020"/>
        </w:tabs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424B9" w:rsidRPr="003424B9" w:rsidRDefault="003424B9" w:rsidP="003424B9">
      <w:pPr>
        <w:tabs>
          <w:tab w:val="left" w:pos="10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2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де </w:t>
      </w:r>
      <w:proofErr w:type="spellStart"/>
      <w:r w:rsidRPr="003424B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uk-UA" w:eastAsia="uk-UA"/>
        </w:rPr>
        <w:t>н</w:t>
      </w:r>
      <w:proofErr w:type="spellEnd"/>
      <w:r w:rsidRPr="003424B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—</w:t>
      </w:r>
      <w:r w:rsidRPr="00342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вартість необоротних активів;</w:t>
      </w:r>
    </w:p>
    <w:p w:rsidR="003424B9" w:rsidRPr="003424B9" w:rsidRDefault="003424B9" w:rsidP="003424B9">
      <w:pPr>
        <w:tabs>
          <w:tab w:val="left" w:pos="10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3424B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А</w:t>
      </w:r>
      <w:r w:rsidRPr="003424B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uk-UA" w:eastAsia="uk-UA"/>
        </w:rPr>
        <w:t>о</w:t>
      </w:r>
      <w:proofErr w:type="spellEnd"/>
      <w:r w:rsidRPr="003424B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—</w:t>
      </w:r>
      <w:r w:rsidRPr="00342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вартість оборотних активів;</w:t>
      </w:r>
    </w:p>
    <w:p w:rsidR="003424B9" w:rsidRPr="003424B9" w:rsidRDefault="003424B9" w:rsidP="003424B9">
      <w:pPr>
        <w:tabs>
          <w:tab w:val="left" w:pos="10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3424B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В</w:t>
      </w:r>
      <w:r w:rsidRPr="003424B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uk-UA" w:eastAsia="uk-UA"/>
        </w:rPr>
        <w:t>м</w:t>
      </w:r>
      <w:proofErr w:type="spellEnd"/>
      <w:r w:rsidRPr="00342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— вартість витрат майбутніх періодів;</w:t>
      </w:r>
    </w:p>
    <w:p w:rsidR="003424B9" w:rsidRPr="003424B9" w:rsidRDefault="003424B9" w:rsidP="003424B9">
      <w:pPr>
        <w:tabs>
          <w:tab w:val="left" w:pos="10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3424B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З</w:t>
      </w:r>
      <w:r w:rsidRPr="003424B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uk-UA" w:eastAsia="uk-UA"/>
        </w:rPr>
        <w:t>е</w:t>
      </w:r>
      <w:proofErr w:type="spellEnd"/>
      <w:r w:rsidRPr="003424B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—</w:t>
      </w:r>
      <w:r w:rsidRPr="00342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вартість забезпечень наступних витрат і платежів;</w:t>
      </w:r>
    </w:p>
    <w:p w:rsidR="003424B9" w:rsidRPr="003424B9" w:rsidRDefault="003424B9" w:rsidP="003424B9">
      <w:pPr>
        <w:tabs>
          <w:tab w:val="left" w:pos="10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3424B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З</w:t>
      </w:r>
      <w:r w:rsidRPr="003424B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uk-UA" w:eastAsia="uk-UA"/>
        </w:rPr>
        <w:t>д</w:t>
      </w:r>
      <w:proofErr w:type="spellEnd"/>
      <w:r w:rsidRPr="003424B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—</w:t>
      </w:r>
      <w:r w:rsidRPr="00342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вартість довгострокових зобов’язань;</w:t>
      </w:r>
    </w:p>
    <w:p w:rsidR="00D85F9A" w:rsidRPr="00D85F9A" w:rsidRDefault="003424B9" w:rsidP="003424B9">
      <w:pPr>
        <w:tabs>
          <w:tab w:val="left" w:pos="10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3424B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З</w:t>
      </w:r>
      <w:r w:rsidRPr="003424B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uk-UA" w:eastAsia="uk-UA"/>
        </w:rPr>
        <w:t>п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uk-UA" w:eastAsia="uk-UA"/>
        </w:rPr>
        <w:t xml:space="preserve"> </w:t>
      </w:r>
      <w:r w:rsidRPr="003424B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—</w:t>
      </w:r>
      <w:r w:rsidRPr="00342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вартість поточних зобов’язань.</w:t>
      </w:r>
    </w:p>
    <w:sectPr w:rsidR="00D85F9A" w:rsidRPr="00D85F9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F6" w:rsidRDefault="00BA43F6" w:rsidP="00BE06FF">
      <w:pPr>
        <w:spacing w:after="0" w:line="240" w:lineRule="auto"/>
      </w:pPr>
      <w:r>
        <w:separator/>
      </w:r>
    </w:p>
  </w:endnote>
  <w:endnote w:type="continuationSeparator" w:id="0">
    <w:p w:rsidR="00BA43F6" w:rsidRDefault="00BA43F6" w:rsidP="00BE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F7" w:rsidRDefault="00814EF7" w:rsidP="00814EF7">
    <w:pPr>
      <w:pStyle w:val="a5"/>
      <w:jc w:val="right"/>
      <w:rPr>
        <w:rFonts w:ascii="Times New Roman" w:hAnsi="Times New Roman" w:cs="Times New Roman"/>
        <w:sz w:val="20"/>
        <w:szCs w:val="20"/>
        <w:lang w:val="uk-UA"/>
      </w:rPr>
    </w:pPr>
  </w:p>
  <w:p w:rsidR="00814EF7" w:rsidRDefault="00814EF7" w:rsidP="00814EF7">
    <w:pPr>
      <w:pStyle w:val="a5"/>
      <w:jc w:val="right"/>
      <w:rPr>
        <w:rFonts w:ascii="Times New Roman" w:hAnsi="Times New Roman" w:cs="Times New Roman"/>
        <w:sz w:val="20"/>
        <w:szCs w:val="20"/>
        <w:lang w:val="uk-UA"/>
      </w:rPr>
    </w:pPr>
  </w:p>
  <w:p w:rsidR="00814EF7" w:rsidRPr="00A75A0F" w:rsidRDefault="00814EF7" w:rsidP="00814EF7">
    <w:pPr>
      <w:pStyle w:val="a5"/>
      <w:jc w:val="right"/>
      <w:rPr>
        <w:lang w:val="uk-UA"/>
      </w:rPr>
    </w:pP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к.е.н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., доц. </w:t>
    </w: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Пандас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 А.В.</w:t>
    </w:r>
  </w:p>
  <w:p w:rsidR="00814EF7" w:rsidRPr="00A75A0F" w:rsidRDefault="00814EF7" w:rsidP="00814EF7">
    <w:pPr>
      <w:pStyle w:val="a5"/>
      <w:jc w:val="right"/>
      <w:rPr>
        <w:rFonts w:ascii="Times New Roman" w:hAnsi="Times New Roman" w:cs="Times New Roman"/>
        <w:sz w:val="24"/>
        <w:szCs w:val="24"/>
        <w:lang w:val="uk-UA"/>
      </w:rPr>
    </w:pPr>
  </w:p>
  <w:p w:rsidR="00814EF7" w:rsidRPr="00A75A0F" w:rsidRDefault="00814EF7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F6" w:rsidRDefault="00BA43F6" w:rsidP="00BE06FF">
      <w:pPr>
        <w:spacing w:after="0" w:line="240" w:lineRule="auto"/>
      </w:pPr>
      <w:r>
        <w:separator/>
      </w:r>
    </w:p>
  </w:footnote>
  <w:footnote w:type="continuationSeparator" w:id="0">
    <w:p w:rsidR="00BA43F6" w:rsidRDefault="00BA43F6" w:rsidP="00BE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011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E06FF" w:rsidRPr="00BE06FF" w:rsidRDefault="00BE06FF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E06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06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E06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4740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E06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06FF" w:rsidRDefault="00BE06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30F0C8E"/>
    <w:multiLevelType w:val="multilevel"/>
    <w:tmpl w:val="BF1051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43AD4"/>
    <w:multiLevelType w:val="hybridMultilevel"/>
    <w:tmpl w:val="4F8E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51DAA"/>
    <w:multiLevelType w:val="hybridMultilevel"/>
    <w:tmpl w:val="5B16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C106A"/>
    <w:multiLevelType w:val="hybridMultilevel"/>
    <w:tmpl w:val="E5244512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E28A3"/>
    <w:multiLevelType w:val="hybridMultilevel"/>
    <w:tmpl w:val="81DEA3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B5007"/>
    <w:multiLevelType w:val="hybridMultilevel"/>
    <w:tmpl w:val="D810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71A91"/>
    <w:multiLevelType w:val="hybridMultilevel"/>
    <w:tmpl w:val="AFB8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60F37"/>
    <w:multiLevelType w:val="hybridMultilevel"/>
    <w:tmpl w:val="BD26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32EF6"/>
    <w:multiLevelType w:val="hybridMultilevel"/>
    <w:tmpl w:val="9E34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2161E"/>
    <w:multiLevelType w:val="hybridMultilevel"/>
    <w:tmpl w:val="62ACBC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A787950"/>
    <w:multiLevelType w:val="hybridMultilevel"/>
    <w:tmpl w:val="75748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C157F"/>
    <w:multiLevelType w:val="hybridMultilevel"/>
    <w:tmpl w:val="B082E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515BA"/>
    <w:multiLevelType w:val="hybridMultilevel"/>
    <w:tmpl w:val="780E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A5068"/>
    <w:multiLevelType w:val="hybridMultilevel"/>
    <w:tmpl w:val="E0AA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D1CC2"/>
    <w:multiLevelType w:val="hybridMultilevel"/>
    <w:tmpl w:val="0D8E6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A2B10"/>
    <w:multiLevelType w:val="hybridMultilevel"/>
    <w:tmpl w:val="D58274B8"/>
    <w:lvl w:ilvl="0" w:tplc="AE14C9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A2876"/>
    <w:multiLevelType w:val="hybridMultilevel"/>
    <w:tmpl w:val="A7E8EBA6"/>
    <w:lvl w:ilvl="0" w:tplc="7B1E8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25804"/>
    <w:multiLevelType w:val="hybridMultilevel"/>
    <w:tmpl w:val="B5DADD12"/>
    <w:lvl w:ilvl="0" w:tplc="BEFA0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10481F"/>
    <w:multiLevelType w:val="hybridMultilevel"/>
    <w:tmpl w:val="FDBE2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E615A"/>
    <w:multiLevelType w:val="hybridMultilevel"/>
    <w:tmpl w:val="18885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01548"/>
    <w:multiLevelType w:val="hybridMultilevel"/>
    <w:tmpl w:val="445A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31CAD"/>
    <w:multiLevelType w:val="hybridMultilevel"/>
    <w:tmpl w:val="7C3C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B2CA5"/>
    <w:multiLevelType w:val="hybridMultilevel"/>
    <w:tmpl w:val="07720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E660B"/>
    <w:multiLevelType w:val="hybridMultilevel"/>
    <w:tmpl w:val="22F8EE94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55184"/>
    <w:multiLevelType w:val="hybridMultilevel"/>
    <w:tmpl w:val="8AC064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1C11248"/>
    <w:multiLevelType w:val="hybridMultilevel"/>
    <w:tmpl w:val="5AC0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1286A"/>
    <w:multiLevelType w:val="hybridMultilevel"/>
    <w:tmpl w:val="6B702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634B3C"/>
    <w:multiLevelType w:val="hybridMultilevel"/>
    <w:tmpl w:val="11600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1F33BF"/>
    <w:multiLevelType w:val="hybridMultilevel"/>
    <w:tmpl w:val="A4746C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93F7C23"/>
    <w:multiLevelType w:val="hybridMultilevel"/>
    <w:tmpl w:val="C44E6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B2F8C"/>
    <w:multiLevelType w:val="hybridMultilevel"/>
    <w:tmpl w:val="7D9AF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C03C7"/>
    <w:multiLevelType w:val="hybridMultilevel"/>
    <w:tmpl w:val="34B448AC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700BD"/>
    <w:multiLevelType w:val="hybridMultilevel"/>
    <w:tmpl w:val="126C3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BA7E57"/>
    <w:multiLevelType w:val="hybridMultilevel"/>
    <w:tmpl w:val="5D0C1B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8DD3415"/>
    <w:multiLevelType w:val="hybridMultilevel"/>
    <w:tmpl w:val="86948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45F72"/>
    <w:multiLevelType w:val="hybridMultilevel"/>
    <w:tmpl w:val="B76EA1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81C77"/>
    <w:multiLevelType w:val="hybridMultilevel"/>
    <w:tmpl w:val="67A6C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D962F3"/>
    <w:multiLevelType w:val="hybridMultilevel"/>
    <w:tmpl w:val="97BA4D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40">
    <w:nsid w:val="6B8D5BE8"/>
    <w:multiLevelType w:val="hybridMultilevel"/>
    <w:tmpl w:val="59C8D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B1079A"/>
    <w:multiLevelType w:val="hybridMultilevel"/>
    <w:tmpl w:val="10FAA114"/>
    <w:lvl w:ilvl="0" w:tplc="F72CE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D3BE8"/>
    <w:multiLevelType w:val="hybridMultilevel"/>
    <w:tmpl w:val="E52A1B7C"/>
    <w:lvl w:ilvl="0" w:tplc="5A4A27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43">
    <w:nsid w:val="72C70059"/>
    <w:multiLevelType w:val="hybridMultilevel"/>
    <w:tmpl w:val="BE00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14C4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277AB8"/>
    <w:multiLevelType w:val="hybridMultilevel"/>
    <w:tmpl w:val="FE46490E"/>
    <w:lvl w:ilvl="0" w:tplc="F1CA88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B430DCF"/>
    <w:multiLevelType w:val="hybridMultilevel"/>
    <w:tmpl w:val="C580724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8"/>
  </w:num>
  <w:num w:numId="3">
    <w:abstractNumId w:val="29"/>
  </w:num>
  <w:num w:numId="4">
    <w:abstractNumId w:val="5"/>
  </w:num>
  <w:num w:numId="5">
    <w:abstractNumId w:val="44"/>
  </w:num>
  <w:num w:numId="6">
    <w:abstractNumId w:val="25"/>
  </w:num>
  <w:num w:numId="7">
    <w:abstractNumId w:val="10"/>
  </w:num>
  <w:num w:numId="8">
    <w:abstractNumId w:val="3"/>
  </w:num>
  <w:num w:numId="9">
    <w:abstractNumId w:val="24"/>
  </w:num>
  <w:num w:numId="10">
    <w:abstractNumId w:val="40"/>
  </w:num>
  <w:num w:numId="11">
    <w:abstractNumId w:val="36"/>
  </w:num>
  <w:num w:numId="12">
    <w:abstractNumId w:val="28"/>
  </w:num>
  <w:num w:numId="13">
    <w:abstractNumId w:val="2"/>
  </w:num>
  <w:num w:numId="14">
    <w:abstractNumId w:val="21"/>
  </w:num>
  <w:num w:numId="15">
    <w:abstractNumId w:val="33"/>
  </w:num>
  <w:num w:numId="16">
    <w:abstractNumId w:val="26"/>
  </w:num>
  <w:num w:numId="17">
    <w:abstractNumId w:val="45"/>
  </w:num>
  <w:num w:numId="18">
    <w:abstractNumId w:val="42"/>
  </w:num>
  <w:num w:numId="19">
    <w:abstractNumId w:val="39"/>
  </w:num>
  <w:num w:numId="20">
    <w:abstractNumId w:val="12"/>
  </w:num>
  <w:num w:numId="21">
    <w:abstractNumId w:val="13"/>
  </w:num>
  <w:num w:numId="22">
    <w:abstractNumId w:val="38"/>
  </w:num>
  <w:num w:numId="23">
    <w:abstractNumId w:val="22"/>
  </w:num>
  <w:num w:numId="24">
    <w:abstractNumId w:val="32"/>
  </w:num>
  <w:num w:numId="25">
    <w:abstractNumId w:val="31"/>
  </w:num>
  <w:num w:numId="26">
    <w:abstractNumId w:val="15"/>
  </w:num>
  <w:num w:numId="27">
    <w:abstractNumId w:val="43"/>
  </w:num>
  <w:num w:numId="28">
    <w:abstractNumId w:val="27"/>
  </w:num>
  <w:num w:numId="29">
    <w:abstractNumId w:val="6"/>
  </w:num>
  <w:num w:numId="30">
    <w:abstractNumId w:val="20"/>
  </w:num>
  <w:num w:numId="31">
    <w:abstractNumId w:val="19"/>
  </w:num>
  <w:num w:numId="32">
    <w:abstractNumId w:val="11"/>
  </w:num>
  <w:num w:numId="33">
    <w:abstractNumId w:val="30"/>
  </w:num>
  <w:num w:numId="34">
    <w:abstractNumId w:val="35"/>
  </w:num>
  <w:num w:numId="35">
    <w:abstractNumId w:val="4"/>
  </w:num>
  <w:num w:numId="36">
    <w:abstractNumId w:val="16"/>
  </w:num>
  <w:num w:numId="37">
    <w:abstractNumId w:val="0"/>
  </w:num>
  <w:num w:numId="38">
    <w:abstractNumId w:val="7"/>
  </w:num>
  <w:num w:numId="39">
    <w:abstractNumId w:val="41"/>
  </w:num>
  <w:num w:numId="40">
    <w:abstractNumId w:val="9"/>
  </w:num>
  <w:num w:numId="41">
    <w:abstractNumId w:val="18"/>
  </w:num>
  <w:num w:numId="42">
    <w:abstractNumId w:val="23"/>
  </w:num>
  <w:num w:numId="43">
    <w:abstractNumId w:val="1"/>
  </w:num>
  <w:num w:numId="44">
    <w:abstractNumId w:val="17"/>
  </w:num>
  <w:num w:numId="45">
    <w:abstractNumId w:val="34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FF"/>
    <w:rsid w:val="0007391F"/>
    <w:rsid w:val="000E7FDC"/>
    <w:rsid w:val="00112928"/>
    <w:rsid w:val="001206AC"/>
    <w:rsid w:val="00181244"/>
    <w:rsid w:val="001D0623"/>
    <w:rsid w:val="001E4536"/>
    <w:rsid w:val="00227AB8"/>
    <w:rsid w:val="002812F1"/>
    <w:rsid w:val="003424B9"/>
    <w:rsid w:val="003445C5"/>
    <w:rsid w:val="003A155C"/>
    <w:rsid w:val="004B76B2"/>
    <w:rsid w:val="00501B94"/>
    <w:rsid w:val="005D4740"/>
    <w:rsid w:val="00673907"/>
    <w:rsid w:val="00680A02"/>
    <w:rsid w:val="006A6A38"/>
    <w:rsid w:val="006F7F17"/>
    <w:rsid w:val="0074280E"/>
    <w:rsid w:val="00767C66"/>
    <w:rsid w:val="008079E9"/>
    <w:rsid w:val="00814EF7"/>
    <w:rsid w:val="00894381"/>
    <w:rsid w:val="0092499E"/>
    <w:rsid w:val="0099017A"/>
    <w:rsid w:val="009A36D5"/>
    <w:rsid w:val="00A35181"/>
    <w:rsid w:val="00A75A0F"/>
    <w:rsid w:val="00AC05B7"/>
    <w:rsid w:val="00AC4EE2"/>
    <w:rsid w:val="00BA43F6"/>
    <w:rsid w:val="00BB025A"/>
    <w:rsid w:val="00BE06FF"/>
    <w:rsid w:val="00C57720"/>
    <w:rsid w:val="00CC2814"/>
    <w:rsid w:val="00D00E82"/>
    <w:rsid w:val="00D53D89"/>
    <w:rsid w:val="00D57C5F"/>
    <w:rsid w:val="00D77EE8"/>
    <w:rsid w:val="00D85355"/>
    <w:rsid w:val="00D85F9A"/>
    <w:rsid w:val="00E52B94"/>
    <w:rsid w:val="00E579D4"/>
    <w:rsid w:val="00E645E0"/>
    <w:rsid w:val="00E72809"/>
    <w:rsid w:val="00EB79DB"/>
    <w:rsid w:val="00FB0169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6FF"/>
  </w:style>
  <w:style w:type="paragraph" w:styleId="a5">
    <w:name w:val="footer"/>
    <w:basedOn w:val="a"/>
    <w:link w:val="a6"/>
    <w:uiPriority w:val="99"/>
    <w:unhideWhenUsed/>
    <w:rsid w:val="00BE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6FF"/>
  </w:style>
  <w:style w:type="paragraph" w:styleId="a7">
    <w:name w:val="List Paragraph"/>
    <w:basedOn w:val="a"/>
    <w:uiPriority w:val="34"/>
    <w:qFormat/>
    <w:rsid w:val="00BE06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EF7"/>
    <w:rPr>
      <w:rFonts w:ascii="Tahoma" w:hAnsi="Tahoma" w:cs="Tahoma"/>
      <w:sz w:val="16"/>
      <w:szCs w:val="16"/>
    </w:rPr>
  </w:style>
  <w:style w:type="character" w:customStyle="1" w:styleId="FontStyle246">
    <w:name w:val="Font Style246"/>
    <w:rsid w:val="0099017A"/>
    <w:rPr>
      <w:rFonts w:ascii="Arial Unicode MS" w:eastAsia="Arial Unicode MS" w:cs="Arial Unicode MS"/>
      <w:sz w:val="20"/>
      <w:szCs w:val="20"/>
    </w:rPr>
  </w:style>
  <w:style w:type="character" w:customStyle="1" w:styleId="FontStyle248">
    <w:name w:val="Font Style248"/>
    <w:rsid w:val="0099017A"/>
    <w:rPr>
      <w:rFonts w:ascii="Arial Unicode MS" w:eastAsia="Arial Unicode MS" w:cs="Arial Unicode MS"/>
      <w:i/>
      <w:iCs/>
      <w:spacing w:val="10"/>
      <w:sz w:val="14"/>
      <w:szCs w:val="14"/>
    </w:rPr>
  </w:style>
  <w:style w:type="character" w:customStyle="1" w:styleId="FontStyle256">
    <w:name w:val="Font Style256"/>
    <w:rsid w:val="0099017A"/>
    <w:rPr>
      <w:rFonts w:ascii="Arial Unicode MS" w:eastAsia="Arial Unicode MS" w:cs="Arial Unicode MS"/>
      <w:sz w:val="14"/>
      <w:szCs w:val="14"/>
    </w:rPr>
  </w:style>
  <w:style w:type="paragraph" w:customStyle="1" w:styleId="Style84">
    <w:name w:val="Style84"/>
    <w:basedOn w:val="a"/>
    <w:rsid w:val="0099017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111">
    <w:name w:val="Style111"/>
    <w:basedOn w:val="a"/>
    <w:rsid w:val="0099017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183">
    <w:name w:val="Style183"/>
    <w:basedOn w:val="a"/>
    <w:rsid w:val="0099017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195">
    <w:name w:val="Style195"/>
    <w:basedOn w:val="a"/>
    <w:rsid w:val="0099017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6FF"/>
  </w:style>
  <w:style w:type="paragraph" w:styleId="a5">
    <w:name w:val="footer"/>
    <w:basedOn w:val="a"/>
    <w:link w:val="a6"/>
    <w:uiPriority w:val="99"/>
    <w:unhideWhenUsed/>
    <w:rsid w:val="00BE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6FF"/>
  </w:style>
  <w:style w:type="paragraph" w:styleId="a7">
    <w:name w:val="List Paragraph"/>
    <w:basedOn w:val="a"/>
    <w:uiPriority w:val="34"/>
    <w:qFormat/>
    <w:rsid w:val="00BE06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EF7"/>
    <w:rPr>
      <w:rFonts w:ascii="Tahoma" w:hAnsi="Tahoma" w:cs="Tahoma"/>
      <w:sz w:val="16"/>
      <w:szCs w:val="16"/>
    </w:rPr>
  </w:style>
  <w:style w:type="character" w:customStyle="1" w:styleId="FontStyle246">
    <w:name w:val="Font Style246"/>
    <w:rsid w:val="0099017A"/>
    <w:rPr>
      <w:rFonts w:ascii="Arial Unicode MS" w:eastAsia="Arial Unicode MS" w:cs="Arial Unicode MS"/>
      <w:sz w:val="20"/>
      <w:szCs w:val="20"/>
    </w:rPr>
  </w:style>
  <w:style w:type="character" w:customStyle="1" w:styleId="FontStyle248">
    <w:name w:val="Font Style248"/>
    <w:rsid w:val="0099017A"/>
    <w:rPr>
      <w:rFonts w:ascii="Arial Unicode MS" w:eastAsia="Arial Unicode MS" w:cs="Arial Unicode MS"/>
      <w:i/>
      <w:iCs/>
      <w:spacing w:val="10"/>
      <w:sz w:val="14"/>
      <w:szCs w:val="14"/>
    </w:rPr>
  </w:style>
  <w:style w:type="character" w:customStyle="1" w:styleId="FontStyle256">
    <w:name w:val="Font Style256"/>
    <w:rsid w:val="0099017A"/>
    <w:rPr>
      <w:rFonts w:ascii="Arial Unicode MS" w:eastAsia="Arial Unicode MS" w:cs="Arial Unicode MS"/>
      <w:sz w:val="14"/>
      <w:szCs w:val="14"/>
    </w:rPr>
  </w:style>
  <w:style w:type="paragraph" w:customStyle="1" w:styleId="Style84">
    <w:name w:val="Style84"/>
    <w:basedOn w:val="a"/>
    <w:rsid w:val="0099017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111">
    <w:name w:val="Style111"/>
    <w:basedOn w:val="a"/>
    <w:rsid w:val="0099017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183">
    <w:name w:val="Style183"/>
    <w:basedOn w:val="a"/>
    <w:rsid w:val="0099017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195">
    <w:name w:val="Style195"/>
    <w:basedOn w:val="a"/>
    <w:rsid w:val="0099017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4309-B6A0-4F1F-8476-19DA602F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8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cp:lastPrinted>2017-11-16T09:59:00Z</cp:lastPrinted>
  <dcterms:created xsi:type="dcterms:W3CDTF">2017-11-12T15:43:00Z</dcterms:created>
  <dcterms:modified xsi:type="dcterms:W3CDTF">2017-11-18T09:41:00Z</dcterms:modified>
</cp:coreProperties>
</file>