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B5" w:rsidRDefault="00310AB5" w:rsidP="002E501B">
      <w:pPr>
        <w:tabs>
          <w:tab w:val="left" w:pos="360"/>
        </w:tabs>
        <w:spacing w:line="360" w:lineRule="auto"/>
        <w:ind w:firstLine="709"/>
        <w:jc w:val="center"/>
        <w:rPr>
          <w:b/>
          <w:sz w:val="32"/>
          <w:szCs w:val="32"/>
        </w:rPr>
      </w:pPr>
      <w:bookmarkStart w:id="0" w:name="_Toc252786985"/>
      <w:bookmarkStart w:id="1" w:name="_Toc310539080"/>
      <w:r w:rsidRPr="00310AB5">
        <w:rPr>
          <w:b/>
          <w:sz w:val="32"/>
          <w:szCs w:val="32"/>
        </w:rPr>
        <w:t>МІНІСТЕРСТВО ОСВІТИ І НАУКИ УКРАЇНИ</w:t>
      </w:r>
    </w:p>
    <w:p w:rsidR="00310AB5" w:rsidRPr="00310AB5" w:rsidRDefault="00310AB5" w:rsidP="002E501B">
      <w:pPr>
        <w:tabs>
          <w:tab w:val="left" w:pos="360"/>
        </w:tabs>
        <w:spacing w:line="360" w:lineRule="auto"/>
        <w:ind w:firstLine="709"/>
        <w:jc w:val="center"/>
        <w:rPr>
          <w:b/>
          <w:sz w:val="32"/>
          <w:szCs w:val="32"/>
          <w:lang w:val="uk-UA"/>
        </w:rPr>
      </w:pPr>
      <w:r w:rsidRPr="00310AB5">
        <w:rPr>
          <w:b/>
          <w:sz w:val="32"/>
          <w:szCs w:val="32"/>
        </w:rPr>
        <w:t>ОДЕСЬКА ДЕРЖАВНА АКАДЕМІЯ БУДІВНИЦТВА ТА АРХІТЕКТУРИ</w:t>
      </w:r>
    </w:p>
    <w:p w:rsidR="00310AB5" w:rsidRPr="00310AB5" w:rsidRDefault="00310AB5" w:rsidP="002E501B">
      <w:pPr>
        <w:tabs>
          <w:tab w:val="left" w:pos="360"/>
        </w:tabs>
        <w:spacing w:line="360" w:lineRule="auto"/>
        <w:ind w:firstLine="709"/>
        <w:jc w:val="center"/>
        <w:rPr>
          <w:sz w:val="32"/>
          <w:szCs w:val="32"/>
          <w:lang w:val="uk-UA"/>
        </w:rPr>
      </w:pPr>
    </w:p>
    <w:p w:rsidR="00310AB5" w:rsidRPr="00310AB5" w:rsidRDefault="00310AB5" w:rsidP="002E501B">
      <w:pPr>
        <w:tabs>
          <w:tab w:val="left" w:pos="360"/>
        </w:tabs>
        <w:spacing w:line="360" w:lineRule="auto"/>
        <w:ind w:firstLine="709"/>
        <w:jc w:val="center"/>
        <w:rPr>
          <w:sz w:val="32"/>
          <w:szCs w:val="32"/>
        </w:rPr>
      </w:pPr>
      <w:r>
        <w:rPr>
          <w:i/>
          <w:iCs/>
          <w:noProof/>
          <w:sz w:val="32"/>
          <w:szCs w:val="32"/>
        </w:rPr>
        <w:drawing>
          <wp:inline distT="0" distB="0" distL="0" distR="0" wp14:anchorId="2894C935" wp14:editId="6EF7C97F">
            <wp:extent cx="753110" cy="7531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rsidR="00310AB5" w:rsidRPr="00310AB5" w:rsidRDefault="00310AB5" w:rsidP="002E501B">
      <w:pPr>
        <w:tabs>
          <w:tab w:val="left" w:pos="360"/>
        </w:tabs>
        <w:spacing w:line="360" w:lineRule="auto"/>
        <w:ind w:firstLine="709"/>
        <w:jc w:val="center"/>
        <w:rPr>
          <w:sz w:val="32"/>
          <w:szCs w:val="32"/>
          <w:u w:val="single"/>
          <w:lang w:val="uk-UA"/>
        </w:rPr>
      </w:pPr>
    </w:p>
    <w:p w:rsidR="00310AB5" w:rsidRPr="005853D0" w:rsidRDefault="00310AB5" w:rsidP="002E501B">
      <w:pPr>
        <w:tabs>
          <w:tab w:val="left" w:pos="360"/>
        </w:tabs>
        <w:spacing w:line="360" w:lineRule="auto"/>
        <w:ind w:firstLine="709"/>
        <w:jc w:val="center"/>
        <w:rPr>
          <w:b/>
          <w:sz w:val="32"/>
          <w:szCs w:val="32"/>
          <w:u w:val="single"/>
          <w:lang w:val="uk-UA"/>
        </w:rPr>
      </w:pPr>
      <w:r w:rsidRPr="005853D0">
        <w:rPr>
          <w:b/>
          <w:sz w:val="32"/>
          <w:szCs w:val="32"/>
          <w:u w:val="single"/>
          <w:lang w:val="uk-UA"/>
        </w:rPr>
        <w:t>Кафедра «Економіки та підприємництва»</w:t>
      </w:r>
    </w:p>
    <w:p w:rsidR="00310AB5" w:rsidRPr="00D20026" w:rsidRDefault="00310AB5" w:rsidP="002E501B">
      <w:pPr>
        <w:tabs>
          <w:tab w:val="left" w:pos="360"/>
        </w:tabs>
        <w:spacing w:line="360" w:lineRule="auto"/>
        <w:ind w:firstLine="709"/>
        <w:jc w:val="center"/>
        <w:rPr>
          <w:b/>
          <w:sz w:val="32"/>
          <w:szCs w:val="32"/>
          <w:u w:val="single"/>
        </w:rPr>
      </w:pPr>
    </w:p>
    <w:p w:rsidR="00310AB5" w:rsidRPr="00310AB5" w:rsidRDefault="00310AB5" w:rsidP="002E501B">
      <w:pPr>
        <w:tabs>
          <w:tab w:val="left" w:pos="360"/>
        </w:tabs>
        <w:spacing w:line="360" w:lineRule="auto"/>
        <w:ind w:firstLine="709"/>
        <w:jc w:val="center"/>
        <w:rPr>
          <w:b/>
          <w:sz w:val="32"/>
          <w:szCs w:val="32"/>
          <w:u w:val="single"/>
          <w:lang w:val="uk-UA"/>
        </w:rPr>
      </w:pPr>
    </w:p>
    <w:p w:rsidR="00310AB5" w:rsidRPr="00310AB5" w:rsidRDefault="00310AB5" w:rsidP="002E501B">
      <w:pPr>
        <w:tabs>
          <w:tab w:val="left" w:pos="360"/>
        </w:tabs>
        <w:spacing w:line="360" w:lineRule="auto"/>
        <w:ind w:firstLine="709"/>
        <w:jc w:val="center"/>
        <w:rPr>
          <w:b/>
          <w:sz w:val="32"/>
          <w:szCs w:val="32"/>
          <w:u w:val="single"/>
          <w:lang w:val="uk-UA"/>
        </w:rPr>
      </w:pPr>
    </w:p>
    <w:p w:rsidR="00310AB5" w:rsidRPr="00310AB5" w:rsidRDefault="00310AB5" w:rsidP="002E501B">
      <w:pPr>
        <w:tabs>
          <w:tab w:val="left" w:pos="360"/>
        </w:tabs>
        <w:spacing w:line="360" w:lineRule="auto"/>
        <w:ind w:firstLine="709"/>
        <w:jc w:val="center"/>
        <w:rPr>
          <w:b/>
          <w:sz w:val="32"/>
          <w:szCs w:val="32"/>
          <w:u w:val="single"/>
          <w:lang w:val="uk-UA"/>
        </w:rPr>
      </w:pPr>
    </w:p>
    <w:p w:rsidR="00310AB5" w:rsidRPr="00310AB5" w:rsidRDefault="00310AB5" w:rsidP="002E501B">
      <w:pPr>
        <w:tabs>
          <w:tab w:val="left" w:pos="360"/>
        </w:tabs>
        <w:spacing w:line="360" w:lineRule="auto"/>
        <w:ind w:firstLine="709"/>
        <w:jc w:val="center"/>
        <w:rPr>
          <w:b/>
          <w:sz w:val="32"/>
          <w:szCs w:val="32"/>
          <w:u w:val="single"/>
          <w:lang w:val="uk-UA"/>
        </w:rPr>
      </w:pPr>
      <w:r w:rsidRPr="00310AB5">
        <w:rPr>
          <w:b/>
          <w:sz w:val="32"/>
          <w:szCs w:val="32"/>
          <w:u w:val="single"/>
          <w:lang w:val="uk-UA"/>
        </w:rPr>
        <w:t>МЕТОДИЧНІ</w:t>
      </w:r>
      <w:r w:rsidRPr="00310AB5">
        <w:rPr>
          <w:b/>
          <w:sz w:val="32"/>
          <w:szCs w:val="32"/>
          <w:u w:val="single"/>
        </w:rPr>
        <w:t xml:space="preserve"> </w:t>
      </w:r>
      <w:r w:rsidRPr="00310AB5">
        <w:rPr>
          <w:b/>
          <w:sz w:val="32"/>
          <w:szCs w:val="32"/>
          <w:u w:val="single"/>
          <w:lang w:val="uk-UA"/>
        </w:rPr>
        <w:t>ВКАЗІВКИ</w:t>
      </w:r>
      <w:r w:rsidRPr="00310AB5">
        <w:rPr>
          <w:b/>
          <w:sz w:val="32"/>
          <w:szCs w:val="32"/>
          <w:u w:val="single"/>
        </w:rPr>
        <w:t xml:space="preserve"> </w:t>
      </w:r>
    </w:p>
    <w:p w:rsidR="00310AB5" w:rsidRPr="00310AB5" w:rsidRDefault="00310AB5" w:rsidP="002E501B">
      <w:pPr>
        <w:tabs>
          <w:tab w:val="left" w:pos="360"/>
        </w:tabs>
        <w:spacing w:line="360" w:lineRule="auto"/>
        <w:ind w:firstLine="709"/>
        <w:jc w:val="center"/>
        <w:rPr>
          <w:sz w:val="32"/>
          <w:szCs w:val="32"/>
          <w:lang w:val="uk-UA"/>
        </w:rPr>
      </w:pPr>
      <w:r w:rsidRPr="00310AB5">
        <w:rPr>
          <w:sz w:val="32"/>
          <w:szCs w:val="32"/>
        </w:rPr>
        <w:t xml:space="preserve">до </w:t>
      </w:r>
      <w:r w:rsidRPr="00310AB5">
        <w:rPr>
          <w:sz w:val="32"/>
          <w:szCs w:val="32"/>
          <w:lang w:val="uk-UA"/>
        </w:rPr>
        <w:t xml:space="preserve">виконання </w:t>
      </w:r>
      <w:r w:rsidR="0037731F" w:rsidRPr="0037731F">
        <w:rPr>
          <w:sz w:val="32"/>
          <w:szCs w:val="32"/>
          <w:lang w:val="uk-UA"/>
        </w:rPr>
        <w:t xml:space="preserve">розрахункової </w:t>
      </w:r>
      <w:r w:rsidR="0037731F">
        <w:rPr>
          <w:sz w:val="32"/>
          <w:szCs w:val="32"/>
          <w:lang w:val="uk-UA"/>
        </w:rPr>
        <w:t>роботи</w:t>
      </w:r>
      <w:r w:rsidRPr="00310AB5">
        <w:rPr>
          <w:sz w:val="32"/>
          <w:szCs w:val="32"/>
          <w:lang w:val="uk-UA"/>
        </w:rPr>
        <w:t xml:space="preserve"> з дисципліни</w:t>
      </w:r>
    </w:p>
    <w:p w:rsidR="00310AB5" w:rsidRPr="00310AB5" w:rsidRDefault="00310AB5" w:rsidP="002E501B">
      <w:pPr>
        <w:tabs>
          <w:tab w:val="left" w:pos="360"/>
        </w:tabs>
        <w:spacing w:line="360" w:lineRule="auto"/>
        <w:ind w:firstLine="709"/>
        <w:jc w:val="center"/>
        <w:rPr>
          <w:b/>
          <w:sz w:val="32"/>
          <w:szCs w:val="32"/>
          <w:lang w:val="uk-UA"/>
        </w:rPr>
      </w:pPr>
      <w:r w:rsidRPr="00310AB5">
        <w:rPr>
          <w:b/>
          <w:iCs/>
          <w:sz w:val="32"/>
          <w:szCs w:val="32"/>
          <w:lang w:val="uk-UA"/>
        </w:rPr>
        <w:t>„БУХГАЛТЕРСЬКИЙ ОБ</w:t>
      </w:r>
      <w:r w:rsidR="00D20026">
        <w:rPr>
          <w:b/>
          <w:iCs/>
          <w:sz w:val="32"/>
          <w:szCs w:val="32"/>
          <w:lang w:val="uk-UA"/>
        </w:rPr>
        <w:t>Л</w:t>
      </w:r>
      <w:r w:rsidRPr="00310AB5">
        <w:rPr>
          <w:b/>
          <w:iCs/>
          <w:sz w:val="32"/>
          <w:szCs w:val="32"/>
          <w:lang w:val="uk-UA"/>
        </w:rPr>
        <w:t>ІК”</w:t>
      </w:r>
    </w:p>
    <w:p w:rsidR="00310AB5" w:rsidRPr="00D01577" w:rsidRDefault="0037731F" w:rsidP="002E501B">
      <w:pPr>
        <w:tabs>
          <w:tab w:val="left" w:pos="360"/>
        </w:tabs>
        <w:spacing w:line="360" w:lineRule="auto"/>
        <w:ind w:firstLine="709"/>
        <w:jc w:val="center"/>
        <w:rPr>
          <w:iCs/>
          <w:sz w:val="32"/>
          <w:szCs w:val="32"/>
          <w:lang w:val="uk-UA"/>
        </w:rPr>
      </w:pPr>
      <w:r>
        <w:rPr>
          <w:sz w:val="32"/>
          <w:szCs w:val="32"/>
          <w:lang w:val="uk-UA"/>
        </w:rPr>
        <w:t>Для студентів</w:t>
      </w:r>
      <w:r w:rsidR="00310AB5" w:rsidRPr="00310AB5">
        <w:rPr>
          <w:sz w:val="32"/>
          <w:szCs w:val="32"/>
          <w:lang w:val="uk-UA"/>
        </w:rPr>
        <w:t xml:space="preserve"> освітньо-кваліфікаційного рівня </w:t>
      </w:r>
      <w:r w:rsidR="00310AB5" w:rsidRPr="00310AB5">
        <w:rPr>
          <w:iCs/>
          <w:sz w:val="32"/>
          <w:szCs w:val="32"/>
          <w:lang w:val="uk-UA"/>
        </w:rPr>
        <w:t>«Бакалавр»</w:t>
      </w:r>
      <w:r>
        <w:rPr>
          <w:iCs/>
          <w:sz w:val="32"/>
          <w:szCs w:val="32"/>
          <w:lang w:val="uk-UA"/>
        </w:rPr>
        <w:t xml:space="preserve"> галузі знань 07 «</w:t>
      </w:r>
      <w:r w:rsidRPr="0037731F">
        <w:rPr>
          <w:iCs/>
          <w:sz w:val="32"/>
          <w:szCs w:val="32"/>
          <w:lang w:val="uk-UA"/>
        </w:rPr>
        <w:t>Управління та адміністрування</w:t>
      </w:r>
      <w:r>
        <w:rPr>
          <w:iCs/>
          <w:sz w:val="32"/>
          <w:szCs w:val="32"/>
          <w:lang w:val="uk-UA"/>
        </w:rPr>
        <w:t>» спеціальності 076</w:t>
      </w:r>
      <w:r w:rsidRPr="0037731F">
        <w:rPr>
          <w:iCs/>
          <w:sz w:val="32"/>
          <w:szCs w:val="32"/>
          <w:lang w:val="uk-UA"/>
        </w:rPr>
        <w:t>«</w:t>
      </w:r>
      <w:r w:rsidRPr="00D01577">
        <w:rPr>
          <w:iCs/>
          <w:sz w:val="32"/>
          <w:szCs w:val="32"/>
          <w:lang w:val="uk-UA"/>
        </w:rPr>
        <w:t>Підприємництво, торгівля та біржова діяльність»</w:t>
      </w:r>
    </w:p>
    <w:p w:rsidR="00D01577" w:rsidRPr="00D01577" w:rsidRDefault="00D01577" w:rsidP="00D01577">
      <w:pPr>
        <w:pStyle w:val="a8"/>
        <w:spacing w:line="360" w:lineRule="auto"/>
        <w:ind w:left="2299" w:right="2619"/>
        <w:jc w:val="center"/>
        <w:rPr>
          <w:sz w:val="32"/>
          <w:szCs w:val="32"/>
        </w:rPr>
      </w:pPr>
      <w:proofErr w:type="spellStart"/>
      <w:r w:rsidRPr="00D01577">
        <w:rPr>
          <w:sz w:val="32"/>
          <w:szCs w:val="32"/>
        </w:rPr>
        <w:t>освітньої</w:t>
      </w:r>
      <w:proofErr w:type="spellEnd"/>
      <w:r w:rsidRPr="00D01577">
        <w:rPr>
          <w:sz w:val="32"/>
          <w:szCs w:val="32"/>
        </w:rPr>
        <w:t xml:space="preserve"> </w:t>
      </w:r>
      <w:proofErr w:type="spellStart"/>
      <w:r w:rsidRPr="00D01577">
        <w:rPr>
          <w:sz w:val="32"/>
          <w:szCs w:val="32"/>
        </w:rPr>
        <w:t>програми</w:t>
      </w:r>
      <w:proofErr w:type="spellEnd"/>
      <w:r w:rsidRPr="00D01577">
        <w:rPr>
          <w:sz w:val="32"/>
          <w:szCs w:val="32"/>
        </w:rPr>
        <w:t xml:space="preserve"> «</w:t>
      </w:r>
      <w:proofErr w:type="spellStart"/>
      <w:r w:rsidRPr="00D01577">
        <w:rPr>
          <w:sz w:val="32"/>
          <w:szCs w:val="32"/>
        </w:rPr>
        <w:t>Економіка</w:t>
      </w:r>
      <w:proofErr w:type="spellEnd"/>
      <w:r w:rsidRPr="00D01577">
        <w:rPr>
          <w:sz w:val="32"/>
          <w:szCs w:val="32"/>
        </w:rPr>
        <w:t xml:space="preserve"> </w:t>
      </w:r>
      <w:proofErr w:type="spellStart"/>
      <w:r w:rsidRPr="00D01577">
        <w:rPr>
          <w:sz w:val="32"/>
          <w:szCs w:val="32"/>
        </w:rPr>
        <w:t>будівельного</w:t>
      </w:r>
      <w:proofErr w:type="spellEnd"/>
      <w:r w:rsidRPr="00D01577">
        <w:rPr>
          <w:sz w:val="32"/>
          <w:szCs w:val="32"/>
        </w:rPr>
        <w:t xml:space="preserve"> </w:t>
      </w:r>
      <w:proofErr w:type="spellStart"/>
      <w:r w:rsidRPr="00D01577">
        <w:rPr>
          <w:sz w:val="32"/>
          <w:szCs w:val="32"/>
        </w:rPr>
        <w:t>підприємства</w:t>
      </w:r>
      <w:proofErr w:type="spellEnd"/>
      <w:r w:rsidRPr="00D01577">
        <w:rPr>
          <w:sz w:val="32"/>
          <w:szCs w:val="32"/>
        </w:rPr>
        <w:t>»</w:t>
      </w:r>
    </w:p>
    <w:p w:rsidR="00310AB5" w:rsidRPr="00D01577" w:rsidRDefault="00310AB5" w:rsidP="002E501B">
      <w:pPr>
        <w:tabs>
          <w:tab w:val="left" w:pos="360"/>
        </w:tabs>
        <w:spacing w:line="360" w:lineRule="auto"/>
        <w:ind w:firstLine="709"/>
        <w:jc w:val="center"/>
        <w:rPr>
          <w:b/>
          <w:sz w:val="32"/>
          <w:szCs w:val="32"/>
        </w:rPr>
      </w:pPr>
    </w:p>
    <w:p w:rsidR="00310AB5" w:rsidRPr="00310AB5" w:rsidRDefault="00310AB5" w:rsidP="002E501B">
      <w:pPr>
        <w:tabs>
          <w:tab w:val="left" w:pos="360"/>
        </w:tabs>
        <w:spacing w:line="360" w:lineRule="auto"/>
        <w:ind w:left="540" w:firstLine="709"/>
        <w:jc w:val="center"/>
        <w:rPr>
          <w:sz w:val="32"/>
          <w:szCs w:val="32"/>
          <w:lang w:val="uk-UA"/>
        </w:rPr>
      </w:pPr>
    </w:p>
    <w:p w:rsidR="00310AB5" w:rsidRDefault="00310AB5" w:rsidP="002E501B">
      <w:pPr>
        <w:tabs>
          <w:tab w:val="left" w:pos="360"/>
        </w:tabs>
        <w:spacing w:line="360" w:lineRule="auto"/>
        <w:ind w:left="540" w:firstLine="709"/>
        <w:jc w:val="center"/>
        <w:rPr>
          <w:b/>
          <w:sz w:val="32"/>
          <w:szCs w:val="32"/>
          <w:lang w:val="uk-UA"/>
        </w:rPr>
      </w:pPr>
    </w:p>
    <w:p w:rsidR="003B0247" w:rsidRDefault="003B0247" w:rsidP="002E501B">
      <w:pPr>
        <w:tabs>
          <w:tab w:val="left" w:pos="360"/>
        </w:tabs>
        <w:spacing w:line="360" w:lineRule="auto"/>
        <w:ind w:left="540" w:firstLine="709"/>
        <w:jc w:val="center"/>
        <w:rPr>
          <w:b/>
          <w:sz w:val="32"/>
          <w:szCs w:val="32"/>
          <w:lang w:val="uk-UA"/>
        </w:rPr>
      </w:pPr>
    </w:p>
    <w:p w:rsidR="003B0247" w:rsidRDefault="003B0247" w:rsidP="002E501B">
      <w:pPr>
        <w:tabs>
          <w:tab w:val="left" w:pos="360"/>
        </w:tabs>
        <w:spacing w:line="360" w:lineRule="auto"/>
        <w:ind w:left="540" w:firstLine="709"/>
        <w:jc w:val="center"/>
        <w:rPr>
          <w:b/>
          <w:sz w:val="32"/>
          <w:szCs w:val="32"/>
          <w:lang w:val="uk-UA"/>
        </w:rPr>
      </w:pPr>
    </w:p>
    <w:p w:rsidR="00310AB5" w:rsidRPr="00A41CE4" w:rsidRDefault="00310AB5" w:rsidP="003B0247">
      <w:pPr>
        <w:tabs>
          <w:tab w:val="left" w:pos="360"/>
        </w:tabs>
        <w:spacing w:line="360" w:lineRule="auto"/>
        <w:ind w:left="539"/>
        <w:jc w:val="center"/>
        <w:rPr>
          <w:b/>
          <w:sz w:val="32"/>
          <w:szCs w:val="32"/>
        </w:rPr>
      </w:pPr>
      <w:r w:rsidRPr="00310AB5">
        <w:rPr>
          <w:b/>
          <w:sz w:val="32"/>
          <w:szCs w:val="32"/>
        </w:rPr>
        <w:t>Одеса – 20</w:t>
      </w:r>
      <w:r w:rsidR="008644A6">
        <w:rPr>
          <w:b/>
          <w:sz w:val="32"/>
          <w:szCs w:val="32"/>
          <w:lang w:val="uk-UA"/>
        </w:rPr>
        <w:t>20</w:t>
      </w:r>
      <w:r w:rsidRPr="00310AB5">
        <w:rPr>
          <w:b/>
          <w:sz w:val="32"/>
          <w:szCs w:val="32"/>
        </w:rPr>
        <w:br w:type="page"/>
      </w:r>
    </w:p>
    <w:p w:rsidR="00310AB5" w:rsidRPr="00310AB5" w:rsidRDefault="00310AB5" w:rsidP="002E501B">
      <w:pPr>
        <w:tabs>
          <w:tab w:val="left" w:pos="1276"/>
        </w:tabs>
        <w:spacing w:line="360" w:lineRule="auto"/>
        <w:ind w:firstLine="709"/>
        <w:jc w:val="both"/>
        <w:rPr>
          <w:sz w:val="32"/>
          <w:szCs w:val="32"/>
          <w:lang w:val="uk-UA"/>
        </w:rPr>
      </w:pPr>
    </w:p>
    <w:p w:rsidR="00A41CE4" w:rsidRDefault="00A41CE4" w:rsidP="002E501B">
      <w:pPr>
        <w:tabs>
          <w:tab w:val="left" w:pos="1276"/>
        </w:tabs>
        <w:spacing w:line="360" w:lineRule="auto"/>
        <w:ind w:firstLine="709"/>
        <w:jc w:val="both"/>
        <w:rPr>
          <w:sz w:val="32"/>
          <w:szCs w:val="32"/>
          <w:lang w:val="uk-UA"/>
        </w:rPr>
      </w:pPr>
    </w:p>
    <w:p w:rsidR="00310AB5" w:rsidRPr="00310AB5" w:rsidRDefault="00A41CE4" w:rsidP="002E501B">
      <w:pPr>
        <w:tabs>
          <w:tab w:val="left" w:pos="1276"/>
        </w:tabs>
        <w:spacing w:line="360" w:lineRule="auto"/>
        <w:ind w:firstLine="709"/>
        <w:jc w:val="both"/>
        <w:rPr>
          <w:sz w:val="32"/>
          <w:szCs w:val="32"/>
          <w:lang w:val="uk-UA"/>
        </w:rPr>
      </w:pPr>
      <w:r>
        <w:rPr>
          <w:sz w:val="32"/>
          <w:szCs w:val="32"/>
          <w:lang w:val="uk-UA"/>
        </w:rPr>
        <w:t xml:space="preserve">Методичні вказівки розроблені </w:t>
      </w:r>
      <w:r w:rsidR="00310AB5" w:rsidRPr="00310AB5">
        <w:rPr>
          <w:sz w:val="32"/>
          <w:szCs w:val="32"/>
          <w:lang w:val="uk-UA"/>
        </w:rPr>
        <w:t xml:space="preserve">доц. </w:t>
      </w:r>
      <w:proofErr w:type="spellStart"/>
      <w:r w:rsidR="00310AB5" w:rsidRPr="00310AB5">
        <w:rPr>
          <w:b/>
          <w:sz w:val="32"/>
          <w:szCs w:val="32"/>
          <w:lang w:val="uk-UA"/>
        </w:rPr>
        <w:t>Куліковою</w:t>
      </w:r>
      <w:proofErr w:type="spellEnd"/>
      <w:r w:rsidR="00310AB5" w:rsidRPr="00310AB5">
        <w:rPr>
          <w:b/>
          <w:sz w:val="32"/>
          <w:szCs w:val="32"/>
          <w:lang w:val="uk-UA"/>
        </w:rPr>
        <w:t xml:space="preserve"> Л.В.</w:t>
      </w:r>
      <w:r w:rsidR="00310AB5" w:rsidRPr="00310AB5">
        <w:rPr>
          <w:sz w:val="32"/>
          <w:szCs w:val="32"/>
          <w:lang w:val="uk-UA"/>
        </w:rPr>
        <w:t>, кафедри «Економіка</w:t>
      </w:r>
      <w:r w:rsidR="00D01577">
        <w:rPr>
          <w:sz w:val="32"/>
          <w:szCs w:val="32"/>
          <w:lang w:val="uk-UA"/>
        </w:rPr>
        <w:t xml:space="preserve"> та</w:t>
      </w:r>
      <w:r w:rsidR="00310AB5" w:rsidRPr="00310AB5">
        <w:rPr>
          <w:sz w:val="32"/>
          <w:szCs w:val="32"/>
          <w:lang w:val="uk-UA"/>
        </w:rPr>
        <w:t xml:space="preserve"> підприєм</w:t>
      </w:r>
      <w:r w:rsidR="00D01577">
        <w:rPr>
          <w:sz w:val="32"/>
          <w:szCs w:val="32"/>
          <w:lang w:val="uk-UA"/>
        </w:rPr>
        <w:t>ництва</w:t>
      </w:r>
      <w:r w:rsidR="00310AB5" w:rsidRPr="00310AB5">
        <w:rPr>
          <w:sz w:val="32"/>
          <w:szCs w:val="32"/>
          <w:lang w:val="uk-UA"/>
        </w:rPr>
        <w:t xml:space="preserve">» Одеської </w:t>
      </w:r>
      <w:r w:rsidR="00310AB5" w:rsidRPr="00310AB5">
        <w:rPr>
          <w:iCs/>
          <w:sz w:val="32"/>
          <w:szCs w:val="32"/>
          <w:lang w:val="uk-UA"/>
        </w:rPr>
        <w:t>державної академії будівництва та архітектури</w:t>
      </w:r>
      <w:r w:rsidR="00310AB5" w:rsidRPr="00310AB5">
        <w:rPr>
          <w:sz w:val="32"/>
          <w:szCs w:val="32"/>
          <w:lang w:val="uk-UA"/>
        </w:rPr>
        <w:t xml:space="preserve"> відповідно до навчального плану.</w:t>
      </w:r>
    </w:p>
    <w:p w:rsidR="00310AB5" w:rsidRPr="00310AB5" w:rsidRDefault="00310AB5" w:rsidP="002E501B">
      <w:pPr>
        <w:tabs>
          <w:tab w:val="left" w:pos="1276"/>
        </w:tabs>
        <w:spacing w:line="360" w:lineRule="auto"/>
        <w:ind w:firstLine="709"/>
        <w:jc w:val="both"/>
        <w:rPr>
          <w:sz w:val="32"/>
          <w:szCs w:val="32"/>
          <w:lang w:val="uk-UA"/>
        </w:rPr>
      </w:pPr>
    </w:p>
    <w:p w:rsidR="00310AB5" w:rsidRPr="00310AB5" w:rsidRDefault="00310AB5" w:rsidP="002E501B">
      <w:pPr>
        <w:tabs>
          <w:tab w:val="left" w:pos="1276"/>
        </w:tabs>
        <w:spacing w:line="360" w:lineRule="auto"/>
        <w:ind w:firstLine="709"/>
        <w:jc w:val="both"/>
        <w:rPr>
          <w:snapToGrid w:val="0"/>
          <w:sz w:val="32"/>
          <w:szCs w:val="32"/>
          <w:lang w:val="uk-UA"/>
        </w:rPr>
      </w:pPr>
    </w:p>
    <w:p w:rsidR="00310AB5" w:rsidRPr="00310AB5" w:rsidRDefault="00310AB5" w:rsidP="002E501B">
      <w:pPr>
        <w:tabs>
          <w:tab w:val="left" w:pos="1276"/>
        </w:tabs>
        <w:spacing w:line="360" w:lineRule="auto"/>
        <w:ind w:firstLine="709"/>
        <w:jc w:val="both"/>
        <w:rPr>
          <w:snapToGrid w:val="0"/>
          <w:sz w:val="32"/>
          <w:szCs w:val="32"/>
          <w:lang w:val="uk-UA"/>
        </w:rPr>
      </w:pPr>
    </w:p>
    <w:p w:rsidR="00310AB5" w:rsidRDefault="00310AB5" w:rsidP="002E501B">
      <w:pPr>
        <w:tabs>
          <w:tab w:val="left" w:pos="1276"/>
        </w:tabs>
        <w:spacing w:line="360" w:lineRule="auto"/>
        <w:ind w:firstLine="709"/>
        <w:jc w:val="both"/>
        <w:rPr>
          <w:snapToGrid w:val="0"/>
          <w:sz w:val="32"/>
          <w:szCs w:val="32"/>
          <w:lang w:val="uk-UA"/>
        </w:rPr>
      </w:pPr>
    </w:p>
    <w:p w:rsidR="00A41CE4" w:rsidRDefault="00A41CE4" w:rsidP="002E501B">
      <w:pPr>
        <w:tabs>
          <w:tab w:val="left" w:pos="1276"/>
        </w:tabs>
        <w:spacing w:line="360" w:lineRule="auto"/>
        <w:ind w:firstLine="709"/>
        <w:jc w:val="both"/>
        <w:rPr>
          <w:snapToGrid w:val="0"/>
          <w:sz w:val="32"/>
          <w:szCs w:val="32"/>
          <w:lang w:val="uk-UA"/>
        </w:rPr>
      </w:pPr>
    </w:p>
    <w:p w:rsidR="00A41CE4" w:rsidRDefault="00A41CE4" w:rsidP="002E501B">
      <w:pPr>
        <w:tabs>
          <w:tab w:val="left" w:pos="1276"/>
        </w:tabs>
        <w:spacing w:line="360" w:lineRule="auto"/>
        <w:ind w:firstLine="709"/>
        <w:jc w:val="both"/>
        <w:rPr>
          <w:snapToGrid w:val="0"/>
          <w:sz w:val="32"/>
          <w:szCs w:val="32"/>
          <w:lang w:val="uk-UA"/>
        </w:rPr>
      </w:pPr>
    </w:p>
    <w:p w:rsidR="00A41CE4" w:rsidRDefault="00A41CE4" w:rsidP="002E501B">
      <w:pPr>
        <w:tabs>
          <w:tab w:val="left" w:pos="1276"/>
        </w:tabs>
        <w:spacing w:line="360" w:lineRule="auto"/>
        <w:ind w:firstLine="709"/>
        <w:jc w:val="both"/>
        <w:rPr>
          <w:snapToGrid w:val="0"/>
          <w:sz w:val="32"/>
          <w:szCs w:val="32"/>
          <w:lang w:val="uk-UA"/>
        </w:rPr>
      </w:pPr>
    </w:p>
    <w:p w:rsidR="009F49ED" w:rsidRDefault="00310AB5" w:rsidP="002E501B">
      <w:pPr>
        <w:widowControl w:val="0"/>
        <w:shd w:val="clear" w:color="auto" w:fill="FFFFFF"/>
        <w:autoSpaceDE w:val="0"/>
        <w:autoSpaceDN w:val="0"/>
        <w:adjustRightInd w:val="0"/>
        <w:spacing w:line="360" w:lineRule="auto"/>
        <w:ind w:firstLine="709"/>
        <w:jc w:val="both"/>
        <w:rPr>
          <w:color w:val="000000"/>
          <w:sz w:val="32"/>
          <w:szCs w:val="32"/>
          <w:lang w:val="uk-UA"/>
        </w:rPr>
      </w:pPr>
      <w:r w:rsidRPr="00310AB5">
        <w:rPr>
          <w:color w:val="000000"/>
          <w:sz w:val="32"/>
          <w:szCs w:val="32"/>
          <w:lang w:val="uk-UA"/>
        </w:rPr>
        <w:t xml:space="preserve">Представлені методичні рекомендації сприяють оволодіванню основними інструментами і практикою ведення бухгалтерського обліку на підприємстві, наводяться </w:t>
      </w:r>
      <w:r w:rsidR="009F49ED">
        <w:rPr>
          <w:color w:val="000000"/>
          <w:sz w:val="32"/>
          <w:szCs w:val="32"/>
          <w:lang w:val="uk-UA"/>
        </w:rPr>
        <w:t xml:space="preserve">завдання для виконання </w:t>
      </w:r>
      <w:r w:rsidR="009F49ED" w:rsidRPr="009F49ED">
        <w:rPr>
          <w:sz w:val="32"/>
          <w:szCs w:val="32"/>
          <w:lang w:val="uk-UA"/>
        </w:rPr>
        <w:t>розрахунково</w:t>
      </w:r>
      <w:r w:rsidR="009F49ED">
        <w:rPr>
          <w:sz w:val="32"/>
          <w:szCs w:val="32"/>
          <w:lang w:val="uk-UA"/>
        </w:rPr>
        <w:t>ї</w:t>
      </w:r>
      <w:r w:rsidR="009F49ED" w:rsidRPr="009F49ED">
        <w:rPr>
          <w:sz w:val="32"/>
          <w:szCs w:val="32"/>
          <w:lang w:val="uk-UA"/>
        </w:rPr>
        <w:t xml:space="preserve"> роботи</w:t>
      </w:r>
      <w:r w:rsidR="009F49ED">
        <w:rPr>
          <w:sz w:val="32"/>
          <w:szCs w:val="32"/>
          <w:lang w:val="uk-UA"/>
        </w:rPr>
        <w:t>.</w:t>
      </w:r>
    </w:p>
    <w:p w:rsidR="00310AB5" w:rsidRPr="00310AB5" w:rsidRDefault="00310AB5" w:rsidP="002E501B">
      <w:pPr>
        <w:widowControl w:val="0"/>
        <w:shd w:val="clear" w:color="auto" w:fill="FFFFFF"/>
        <w:autoSpaceDE w:val="0"/>
        <w:autoSpaceDN w:val="0"/>
        <w:adjustRightInd w:val="0"/>
        <w:spacing w:line="360" w:lineRule="auto"/>
        <w:ind w:firstLine="709"/>
        <w:jc w:val="both"/>
        <w:rPr>
          <w:color w:val="000000"/>
          <w:sz w:val="32"/>
          <w:szCs w:val="32"/>
          <w:lang w:val="uk-UA"/>
        </w:rPr>
      </w:pPr>
      <w:r w:rsidRPr="00310AB5">
        <w:rPr>
          <w:color w:val="000000"/>
          <w:sz w:val="32"/>
          <w:szCs w:val="32"/>
          <w:lang w:val="uk-UA"/>
        </w:rPr>
        <w:t xml:space="preserve">Відповідають вимогам програми підготовки </w:t>
      </w:r>
      <w:r w:rsidRPr="00310AB5">
        <w:rPr>
          <w:bCs/>
          <w:iCs/>
          <w:color w:val="000000"/>
          <w:sz w:val="32"/>
          <w:szCs w:val="32"/>
          <w:lang w:val="uk-UA"/>
        </w:rPr>
        <w:t>студент</w:t>
      </w:r>
      <w:proofErr w:type="spellStart"/>
      <w:r w:rsidRPr="00310AB5">
        <w:rPr>
          <w:bCs/>
          <w:iCs/>
          <w:color w:val="000000"/>
          <w:sz w:val="32"/>
          <w:szCs w:val="32"/>
        </w:rPr>
        <w:t>ів</w:t>
      </w:r>
      <w:proofErr w:type="spellEnd"/>
      <w:r w:rsidRPr="00310AB5">
        <w:rPr>
          <w:bCs/>
          <w:iCs/>
          <w:color w:val="000000"/>
          <w:sz w:val="32"/>
          <w:szCs w:val="32"/>
          <w:lang w:val="uk-UA"/>
        </w:rPr>
        <w:t xml:space="preserve"> освітньо-кваліфікаційного рівня </w:t>
      </w:r>
      <w:r w:rsidRPr="00310AB5">
        <w:rPr>
          <w:bCs/>
          <w:color w:val="000000"/>
          <w:sz w:val="32"/>
          <w:szCs w:val="32"/>
          <w:lang w:val="uk-UA"/>
        </w:rPr>
        <w:t>«Бакалавр»</w:t>
      </w:r>
      <w:r w:rsidRPr="00310AB5">
        <w:rPr>
          <w:color w:val="000000"/>
          <w:sz w:val="32"/>
          <w:szCs w:val="32"/>
          <w:lang w:val="uk-UA"/>
        </w:rPr>
        <w:t>.</w:t>
      </w:r>
    </w:p>
    <w:p w:rsidR="00310AB5" w:rsidRDefault="00310AB5" w:rsidP="002E501B">
      <w:pPr>
        <w:shd w:val="clear" w:color="auto" w:fill="FFFFFF"/>
        <w:spacing w:line="360" w:lineRule="auto"/>
        <w:ind w:firstLine="709"/>
        <w:jc w:val="both"/>
        <w:rPr>
          <w:sz w:val="32"/>
          <w:szCs w:val="32"/>
          <w:lang w:val="uk-UA"/>
        </w:rPr>
      </w:pPr>
    </w:p>
    <w:p w:rsidR="009F49ED" w:rsidRDefault="009F49ED" w:rsidP="002E501B">
      <w:pPr>
        <w:shd w:val="clear" w:color="auto" w:fill="FFFFFF"/>
        <w:spacing w:line="360" w:lineRule="auto"/>
        <w:ind w:firstLine="709"/>
        <w:jc w:val="both"/>
        <w:rPr>
          <w:sz w:val="32"/>
          <w:szCs w:val="32"/>
          <w:lang w:val="uk-UA"/>
        </w:rPr>
      </w:pPr>
    </w:p>
    <w:p w:rsidR="009F49ED" w:rsidRPr="00310AB5" w:rsidRDefault="009F49ED" w:rsidP="002E501B">
      <w:pPr>
        <w:shd w:val="clear" w:color="auto" w:fill="FFFFFF"/>
        <w:spacing w:line="360" w:lineRule="auto"/>
        <w:ind w:firstLine="709"/>
        <w:jc w:val="both"/>
        <w:rPr>
          <w:sz w:val="32"/>
          <w:szCs w:val="32"/>
          <w:lang w:val="uk-UA"/>
        </w:rPr>
      </w:pPr>
    </w:p>
    <w:p w:rsidR="00310AB5" w:rsidRPr="00310AB5" w:rsidRDefault="00310AB5" w:rsidP="002E501B">
      <w:pPr>
        <w:shd w:val="clear" w:color="auto" w:fill="FFFFFF"/>
        <w:spacing w:line="360" w:lineRule="auto"/>
        <w:ind w:firstLine="709"/>
        <w:jc w:val="both"/>
        <w:rPr>
          <w:sz w:val="32"/>
          <w:szCs w:val="32"/>
          <w:lang w:val="uk-UA"/>
        </w:rPr>
      </w:pPr>
      <w:r w:rsidRPr="00310AB5">
        <w:rPr>
          <w:sz w:val="32"/>
          <w:szCs w:val="32"/>
          <w:lang w:val="uk-UA"/>
        </w:rPr>
        <w:t>Відповідальний</w:t>
      </w:r>
      <w:r w:rsidRPr="00310AB5">
        <w:rPr>
          <w:color w:val="000000"/>
          <w:sz w:val="32"/>
          <w:szCs w:val="32"/>
          <w:lang w:val="uk-UA"/>
        </w:rPr>
        <w:t xml:space="preserve"> за випуск: завідувач кафедрою економіки підприємства д.е.н., проф. </w:t>
      </w:r>
      <w:r w:rsidR="003B0247">
        <w:rPr>
          <w:sz w:val="32"/>
          <w:szCs w:val="32"/>
          <w:lang w:val="uk-UA"/>
        </w:rPr>
        <w:t>Окландер Т.О.</w:t>
      </w:r>
    </w:p>
    <w:p w:rsidR="00A41CE4" w:rsidRDefault="00A41CE4" w:rsidP="002E501B">
      <w:pPr>
        <w:spacing w:after="200" w:line="360" w:lineRule="auto"/>
        <w:ind w:firstLine="709"/>
        <w:rPr>
          <w:sz w:val="28"/>
          <w:szCs w:val="28"/>
          <w:lang w:val="uk-UA"/>
        </w:rPr>
      </w:pPr>
      <w:r>
        <w:rPr>
          <w:sz w:val="28"/>
          <w:szCs w:val="28"/>
          <w:lang w:val="uk-UA"/>
        </w:rPr>
        <w:br w:type="page"/>
      </w:r>
    </w:p>
    <w:p w:rsidR="009B346F" w:rsidRDefault="009B346F" w:rsidP="002E501B">
      <w:pPr>
        <w:pStyle w:val="3"/>
        <w:spacing w:after="200" w:line="360" w:lineRule="auto"/>
        <w:ind w:firstLine="709"/>
        <w:jc w:val="both"/>
        <w:rPr>
          <w:rFonts w:ascii="Times New Roman" w:hAnsi="Times New Roman" w:cs="Times New Roman"/>
          <w:sz w:val="28"/>
          <w:szCs w:val="28"/>
          <w:lang w:val="uk-UA"/>
        </w:rPr>
      </w:pPr>
      <w:r w:rsidRPr="00A41CE4">
        <w:rPr>
          <w:rFonts w:ascii="Times New Roman" w:hAnsi="Times New Roman" w:cs="Times New Roman"/>
          <w:sz w:val="28"/>
          <w:szCs w:val="28"/>
          <w:lang w:val="uk-UA"/>
        </w:rPr>
        <w:lastRenderedPageBreak/>
        <w:t xml:space="preserve">ВСТУП </w:t>
      </w:r>
    </w:p>
    <w:p w:rsidR="002E501B" w:rsidRDefault="00C01C9E" w:rsidP="002E501B">
      <w:pPr>
        <w:pStyle w:val="3"/>
        <w:spacing w:after="0" w:line="360"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Бухгалтерський облік є важливою складовою економічної науки, а також передумовою успішної діяльності кожного господарюючого суб’єкта, важливою функцією ефективного управління й знаряддям контролю за раціональним і економічним використанням ресурсів, розвитком господарських процесів та їх результатами. За умови правильної побудови, облік стає активним фактором оперативного управління,  </w:t>
      </w:r>
      <w:r w:rsidR="0064618F">
        <w:rPr>
          <w:rFonts w:ascii="Times New Roman" w:hAnsi="Times New Roman" w:cs="Times New Roman"/>
          <w:b w:val="0"/>
          <w:sz w:val="28"/>
          <w:szCs w:val="28"/>
          <w:lang w:val="uk-UA"/>
        </w:rPr>
        <w:t>надійною базою для стратегічного планування й аналізу діяльності. Без міцних знань методів і методики ведення обліку неможливо ефективно використовувати облікову інформацію. Тому працівники економічного профілю повинні добре розуміти, яким чином отримуються ті чи інші економічні показники діяльності, вміти їх правильно використовувати для розвитку бізнесу.</w:t>
      </w:r>
      <w:r w:rsidR="002E501B">
        <w:rPr>
          <w:rFonts w:ascii="Times New Roman" w:hAnsi="Times New Roman" w:cs="Times New Roman"/>
          <w:b w:val="0"/>
          <w:sz w:val="28"/>
          <w:szCs w:val="28"/>
          <w:lang w:val="uk-UA"/>
        </w:rPr>
        <w:t xml:space="preserve">   </w:t>
      </w:r>
    </w:p>
    <w:p w:rsidR="00C01C9E" w:rsidRDefault="00C01C9E" w:rsidP="002E501B">
      <w:pPr>
        <w:pStyle w:val="3"/>
        <w:spacing w:before="0" w:after="0" w:line="360" w:lineRule="auto"/>
        <w:ind w:firstLine="709"/>
        <w:jc w:val="both"/>
        <w:rPr>
          <w:rFonts w:ascii="Times New Roman" w:hAnsi="Times New Roman" w:cs="Times New Roman"/>
          <w:b w:val="0"/>
          <w:sz w:val="28"/>
          <w:szCs w:val="28"/>
          <w:lang w:val="uk-UA"/>
        </w:rPr>
      </w:pPr>
      <w:r w:rsidRPr="00A41CE4">
        <w:rPr>
          <w:rFonts w:ascii="Times New Roman" w:hAnsi="Times New Roman" w:cs="Times New Roman"/>
          <w:b w:val="0"/>
          <w:sz w:val="28"/>
          <w:szCs w:val="28"/>
          <w:lang w:val="uk-UA"/>
        </w:rPr>
        <w:t>Основним джерелом такої інформації є дані бухгалтерського обліку, що встановлені Законом України «Про бухгалтерський облік і фінансову звітність в Україні».</w:t>
      </w:r>
    </w:p>
    <w:p w:rsidR="002E501B" w:rsidRPr="00826E60" w:rsidRDefault="002E501B" w:rsidP="002E501B">
      <w:pPr>
        <w:spacing w:line="360" w:lineRule="auto"/>
        <w:ind w:firstLine="709"/>
        <w:jc w:val="both"/>
        <w:rPr>
          <w:sz w:val="28"/>
          <w:szCs w:val="28"/>
          <w:lang w:val="uk-UA"/>
        </w:rPr>
      </w:pPr>
      <w:r w:rsidRPr="00826E60">
        <w:rPr>
          <w:sz w:val="28"/>
          <w:szCs w:val="28"/>
          <w:lang w:val="uk-UA"/>
        </w:rPr>
        <w:t xml:space="preserve">Згідно з </w:t>
      </w:r>
      <w:r w:rsidR="00826E60" w:rsidRPr="00826E60">
        <w:rPr>
          <w:sz w:val="28"/>
          <w:szCs w:val="28"/>
          <w:lang w:val="uk-UA"/>
        </w:rPr>
        <w:t>робочою програмою</w:t>
      </w:r>
      <w:r w:rsidRPr="00826E60">
        <w:rPr>
          <w:sz w:val="28"/>
          <w:szCs w:val="28"/>
          <w:lang w:val="uk-UA"/>
        </w:rPr>
        <w:t xml:space="preserve"> курсу "Бухгалтерський облік" студенти виконують письмову </w:t>
      </w:r>
      <w:r w:rsidR="00826E60" w:rsidRPr="00826E60">
        <w:rPr>
          <w:sz w:val="28"/>
          <w:szCs w:val="28"/>
          <w:lang w:val="uk-UA"/>
        </w:rPr>
        <w:t>розрахункову</w:t>
      </w:r>
      <w:r w:rsidRPr="00826E60">
        <w:rPr>
          <w:sz w:val="28"/>
          <w:szCs w:val="28"/>
          <w:lang w:val="uk-UA"/>
        </w:rPr>
        <w:t xml:space="preserve"> роботу.  </w:t>
      </w:r>
    </w:p>
    <w:p w:rsidR="002E501B" w:rsidRPr="002E501B" w:rsidRDefault="002E501B" w:rsidP="002E501B">
      <w:pPr>
        <w:spacing w:line="360" w:lineRule="auto"/>
        <w:ind w:firstLine="709"/>
        <w:jc w:val="both"/>
        <w:rPr>
          <w:sz w:val="28"/>
          <w:szCs w:val="28"/>
          <w:lang w:val="uk-UA"/>
        </w:rPr>
      </w:pPr>
      <w:r w:rsidRPr="002E501B">
        <w:rPr>
          <w:sz w:val="28"/>
          <w:szCs w:val="28"/>
          <w:lang w:val="uk-UA"/>
        </w:rPr>
        <w:t>Метою розрахункової роботи – закріпити знання, здобуті на лекціях та практичних заняттях, самостійно оволодіти теоретичними знаннями і набути навичок розв’язання практичних завдань ведення бухгалтерського обліку на підприємствах.</w:t>
      </w:r>
    </w:p>
    <w:p w:rsidR="002E501B" w:rsidRDefault="002E501B" w:rsidP="002E501B">
      <w:pPr>
        <w:spacing w:line="360" w:lineRule="auto"/>
        <w:ind w:firstLine="709"/>
        <w:jc w:val="both"/>
        <w:rPr>
          <w:sz w:val="28"/>
          <w:szCs w:val="28"/>
          <w:lang w:val="uk-UA"/>
        </w:rPr>
      </w:pPr>
    </w:p>
    <w:p w:rsidR="002E501B" w:rsidRDefault="002E501B" w:rsidP="002E501B">
      <w:pPr>
        <w:spacing w:line="360" w:lineRule="auto"/>
        <w:ind w:firstLine="709"/>
        <w:jc w:val="both"/>
        <w:rPr>
          <w:sz w:val="28"/>
          <w:szCs w:val="28"/>
          <w:lang w:val="uk-UA"/>
        </w:rPr>
      </w:pPr>
    </w:p>
    <w:p w:rsidR="002E501B" w:rsidRDefault="002E501B" w:rsidP="002E501B">
      <w:pPr>
        <w:spacing w:line="360" w:lineRule="auto"/>
        <w:ind w:firstLine="709"/>
        <w:jc w:val="both"/>
        <w:rPr>
          <w:sz w:val="28"/>
          <w:szCs w:val="28"/>
          <w:lang w:val="uk-UA"/>
        </w:rPr>
      </w:pPr>
    </w:p>
    <w:p w:rsidR="002E501B" w:rsidRPr="002E501B" w:rsidRDefault="002E501B" w:rsidP="002E501B">
      <w:pPr>
        <w:spacing w:line="360" w:lineRule="auto"/>
        <w:ind w:firstLine="709"/>
        <w:rPr>
          <w:lang w:val="uk-UA"/>
        </w:rPr>
      </w:pPr>
    </w:p>
    <w:p w:rsidR="00C01C9E" w:rsidRPr="00C01C9E" w:rsidRDefault="00C01C9E" w:rsidP="002E501B">
      <w:pPr>
        <w:spacing w:line="360" w:lineRule="auto"/>
        <w:ind w:firstLine="709"/>
        <w:rPr>
          <w:sz w:val="32"/>
          <w:szCs w:val="32"/>
          <w:lang w:val="uk-UA"/>
        </w:rPr>
      </w:pPr>
    </w:p>
    <w:p w:rsidR="00826E60" w:rsidRDefault="00826E60">
      <w:pPr>
        <w:spacing w:after="200" w:line="276" w:lineRule="auto"/>
        <w:rPr>
          <w:b/>
          <w:bCs/>
          <w:sz w:val="28"/>
          <w:szCs w:val="28"/>
          <w:lang w:val="uk-UA"/>
        </w:rPr>
      </w:pPr>
      <w:r>
        <w:rPr>
          <w:sz w:val="28"/>
          <w:szCs w:val="28"/>
          <w:lang w:val="uk-UA"/>
        </w:rPr>
        <w:br w:type="page"/>
      </w:r>
    </w:p>
    <w:p w:rsidR="002D64B0" w:rsidRPr="00B23423" w:rsidRDefault="00C5310B" w:rsidP="002E501B">
      <w:pPr>
        <w:pStyle w:val="3"/>
        <w:numPr>
          <w:ilvl w:val="0"/>
          <w:numId w:val="1"/>
        </w:numPr>
        <w:spacing w:after="200" w:line="360" w:lineRule="auto"/>
        <w:ind w:firstLine="709"/>
        <w:jc w:val="both"/>
        <w:rPr>
          <w:rFonts w:ascii="Times New Roman Полужирный" w:hAnsi="Times New Roman Полужирный" w:cs="Times New Roman"/>
          <w:caps/>
          <w:sz w:val="28"/>
          <w:szCs w:val="28"/>
          <w:lang w:val="uk-UA"/>
        </w:rPr>
      </w:pPr>
      <w:bookmarkStart w:id="2" w:name="_GoBack"/>
      <w:bookmarkEnd w:id="2"/>
      <w:r w:rsidRPr="00B23423">
        <w:rPr>
          <w:rFonts w:ascii="Times New Roman Полужирный" w:hAnsi="Times New Roman Полужирный" w:cs="Times New Roman"/>
          <w:caps/>
          <w:sz w:val="28"/>
          <w:szCs w:val="28"/>
          <w:lang w:val="uk-UA"/>
        </w:rPr>
        <w:lastRenderedPageBreak/>
        <w:t>Загальні методичні вказівки щодо виконання розрахункової роботи</w:t>
      </w:r>
    </w:p>
    <w:p w:rsidR="00EB6522" w:rsidRDefault="00C5310B" w:rsidP="002E501B">
      <w:pPr>
        <w:spacing w:line="360" w:lineRule="auto"/>
        <w:ind w:firstLine="709"/>
        <w:jc w:val="both"/>
        <w:rPr>
          <w:sz w:val="28"/>
          <w:szCs w:val="28"/>
          <w:lang w:val="uk-UA"/>
        </w:rPr>
      </w:pPr>
      <w:r w:rsidRPr="00C5310B">
        <w:rPr>
          <w:sz w:val="28"/>
          <w:szCs w:val="28"/>
          <w:lang w:val="uk-UA"/>
        </w:rPr>
        <w:t xml:space="preserve">Завданням </w:t>
      </w:r>
      <w:r w:rsidR="00EB6522">
        <w:rPr>
          <w:sz w:val="28"/>
          <w:szCs w:val="28"/>
          <w:lang w:val="uk-UA"/>
        </w:rPr>
        <w:t xml:space="preserve">розрахункової роботи </w:t>
      </w:r>
      <w:r w:rsidRPr="00C5310B">
        <w:rPr>
          <w:sz w:val="28"/>
          <w:szCs w:val="28"/>
          <w:lang w:val="uk-UA"/>
        </w:rPr>
        <w:t xml:space="preserve"> є: </w:t>
      </w:r>
    </w:p>
    <w:p w:rsidR="00EB6522" w:rsidRDefault="00C5310B" w:rsidP="002E501B">
      <w:pPr>
        <w:spacing w:line="360" w:lineRule="auto"/>
        <w:ind w:firstLine="709"/>
        <w:jc w:val="both"/>
        <w:rPr>
          <w:sz w:val="28"/>
          <w:szCs w:val="28"/>
          <w:lang w:val="uk-UA"/>
        </w:rPr>
      </w:pPr>
      <w:r w:rsidRPr="00C5310B">
        <w:rPr>
          <w:sz w:val="28"/>
          <w:szCs w:val="28"/>
          <w:lang w:val="uk-UA"/>
        </w:rPr>
        <w:t xml:space="preserve">- оволодіння знаннями та вміннями практичного застосування положень (стандартів) бухгалтерського обліку; </w:t>
      </w:r>
    </w:p>
    <w:p w:rsidR="00EB6522" w:rsidRDefault="00C5310B" w:rsidP="002E501B">
      <w:pPr>
        <w:spacing w:line="360" w:lineRule="auto"/>
        <w:ind w:firstLine="709"/>
        <w:jc w:val="both"/>
        <w:rPr>
          <w:sz w:val="28"/>
          <w:szCs w:val="28"/>
          <w:lang w:val="uk-UA"/>
        </w:rPr>
      </w:pPr>
      <w:r w:rsidRPr="00C5310B">
        <w:rPr>
          <w:sz w:val="28"/>
          <w:szCs w:val="28"/>
          <w:lang w:val="uk-UA"/>
        </w:rPr>
        <w:t>- проведення оцінки господарських засобів та джерел їх утворення;</w:t>
      </w:r>
    </w:p>
    <w:p w:rsidR="00EB6522" w:rsidRDefault="00C5310B" w:rsidP="002E501B">
      <w:pPr>
        <w:spacing w:line="360" w:lineRule="auto"/>
        <w:ind w:firstLine="709"/>
        <w:jc w:val="both"/>
        <w:rPr>
          <w:sz w:val="28"/>
          <w:szCs w:val="28"/>
          <w:lang w:val="uk-UA"/>
        </w:rPr>
      </w:pPr>
      <w:r w:rsidRPr="00C5310B">
        <w:rPr>
          <w:sz w:val="28"/>
          <w:szCs w:val="28"/>
          <w:lang w:val="uk-UA"/>
        </w:rPr>
        <w:t xml:space="preserve"> - складання балансу підприємства; </w:t>
      </w:r>
    </w:p>
    <w:p w:rsidR="00EB6522" w:rsidRDefault="00C5310B" w:rsidP="002E501B">
      <w:pPr>
        <w:spacing w:line="360" w:lineRule="auto"/>
        <w:ind w:firstLine="709"/>
        <w:jc w:val="both"/>
        <w:rPr>
          <w:sz w:val="28"/>
          <w:szCs w:val="28"/>
          <w:lang w:val="uk-UA"/>
        </w:rPr>
      </w:pPr>
      <w:r w:rsidRPr="00C5310B">
        <w:rPr>
          <w:sz w:val="28"/>
          <w:szCs w:val="28"/>
          <w:lang w:val="uk-UA"/>
        </w:rPr>
        <w:t xml:space="preserve">- формування бухгалтерських проведень, визначення доходів, </w:t>
      </w:r>
      <w:r w:rsidR="00EB6522">
        <w:rPr>
          <w:sz w:val="28"/>
          <w:szCs w:val="28"/>
          <w:lang w:val="uk-UA"/>
        </w:rPr>
        <w:t>витрат і фінансових результатів.</w:t>
      </w:r>
    </w:p>
    <w:p w:rsidR="00E807E0" w:rsidRDefault="00EB6522" w:rsidP="002E501B">
      <w:pPr>
        <w:spacing w:line="360" w:lineRule="auto"/>
        <w:ind w:firstLine="709"/>
        <w:jc w:val="both"/>
        <w:rPr>
          <w:sz w:val="28"/>
          <w:szCs w:val="28"/>
          <w:lang w:val="uk-UA"/>
        </w:rPr>
      </w:pPr>
      <w:r>
        <w:rPr>
          <w:sz w:val="28"/>
          <w:szCs w:val="28"/>
          <w:lang w:val="uk-UA"/>
        </w:rPr>
        <w:t xml:space="preserve">Розрахункова </w:t>
      </w:r>
      <w:r w:rsidR="00E807E0" w:rsidRPr="00E807E0">
        <w:rPr>
          <w:sz w:val="28"/>
          <w:szCs w:val="28"/>
          <w:lang w:val="uk-UA"/>
        </w:rPr>
        <w:t xml:space="preserve"> робота складається з двох частин: теоретичного </w:t>
      </w:r>
      <w:r w:rsidR="00E807E0">
        <w:rPr>
          <w:sz w:val="28"/>
          <w:szCs w:val="28"/>
          <w:lang w:val="uk-UA"/>
        </w:rPr>
        <w:t>питання та практичного завдання.</w:t>
      </w:r>
    </w:p>
    <w:p w:rsidR="00E807E0" w:rsidRDefault="00E807E0" w:rsidP="002E501B">
      <w:pPr>
        <w:spacing w:line="360" w:lineRule="auto"/>
        <w:ind w:firstLine="709"/>
        <w:jc w:val="both"/>
        <w:rPr>
          <w:sz w:val="28"/>
          <w:szCs w:val="28"/>
          <w:lang w:val="uk-UA"/>
        </w:rPr>
      </w:pPr>
      <w:r w:rsidRPr="00E807E0">
        <w:rPr>
          <w:sz w:val="28"/>
          <w:szCs w:val="28"/>
          <w:lang w:val="uk-UA"/>
        </w:rPr>
        <w:t xml:space="preserve">Теоретичне питання передбачає поглиблене вивчення конкретного питання з курсу «Бухгалтерський облік» за темою, яка обирається студентом відповідно до порядкового номеру </w:t>
      </w:r>
      <w:r w:rsidR="00FD11B6">
        <w:rPr>
          <w:sz w:val="28"/>
          <w:szCs w:val="28"/>
          <w:lang w:val="uk-UA"/>
        </w:rPr>
        <w:t>прізвища</w:t>
      </w:r>
      <w:r w:rsidRPr="00E807E0">
        <w:rPr>
          <w:sz w:val="28"/>
          <w:szCs w:val="28"/>
          <w:lang w:val="uk-UA"/>
        </w:rPr>
        <w:t xml:space="preserve"> </w:t>
      </w:r>
      <w:r w:rsidR="00FD11B6">
        <w:rPr>
          <w:sz w:val="28"/>
          <w:szCs w:val="28"/>
          <w:lang w:val="uk-UA"/>
        </w:rPr>
        <w:t xml:space="preserve">студента </w:t>
      </w:r>
      <w:r w:rsidRPr="00E807E0">
        <w:rPr>
          <w:sz w:val="28"/>
          <w:szCs w:val="28"/>
          <w:lang w:val="uk-UA"/>
        </w:rPr>
        <w:t xml:space="preserve">в </w:t>
      </w:r>
      <w:r w:rsidR="00FD11B6">
        <w:rPr>
          <w:sz w:val="28"/>
          <w:szCs w:val="28"/>
          <w:lang w:val="uk-UA"/>
        </w:rPr>
        <w:t xml:space="preserve">журналі </w:t>
      </w:r>
      <w:r w:rsidRPr="00E807E0">
        <w:rPr>
          <w:sz w:val="28"/>
          <w:szCs w:val="28"/>
          <w:lang w:val="uk-UA"/>
        </w:rPr>
        <w:t xml:space="preserve">(об’єм </w:t>
      </w:r>
      <w:r w:rsidR="00FD11B6">
        <w:rPr>
          <w:sz w:val="28"/>
          <w:szCs w:val="28"/>
          <w:lang w:val="uk-UA"/>
        </w:rPr>
        <w:t>до 10</w:t>
      </w:r>
      <w:r w:rsidRPr="00E807E0">
        <w:rPr>
          <w:sz w:val="28"/>
          <w:szCs w:val="28"/>
          <w:lang w:val="uk-UA"/>
        </w:rPr>
        <w:t xml:space="preserve"> сторінок). </w:t>
      </w:r>
    </w:p>
    <w:p w:rsidR="00C34118" w:rsidRDefault="00C34118" w:rsidP="002E501B">
      <w:pPr>
        <w:spacing w:line="360" w:lineRule="auto"/>
        <w:ind w:firstLine="709"/>
        <w:jc w:val="both"/>
        <w:rPr>
          <w:sz w:val="28"/>
          <w:szCs w:val="28"/>
          <w:lang w:val="uk-UA"/>
        </w:rPr>
      </w:pPr>
      <w:r>
        <w:rPr>
          <w:sz w:val="28"/>
          <w:szCs w:val="28"/>
          <w:lang w:val="uk-UA"/>
        </w:rPr>
        <w:t>Робота виконується за планом, який включає перелік основних питань</w:t>
      </w:r>
      <w:r w:rsidR="00FC1F1C">
        <w:rPr>
          <w:sz w:val="28"/>
          <w:szCs w:val="28"/>
          <w:lang w:val="uk-UA"/>
        </w:rPr>
        <w:t>, що повинні бути висвітленні і дослідженні під час роботи над вибраною темою. Студент складає план самостійно, після ознайомлення з основною літературою за темою розрахункової роботи. План орієнтовано складається з трьох – чотирьох питань.</w:t>
      </w:r>
    </w:p>
    <w:p w:rsidR="00FC1F1C" w:rsidRDefault="00FC1F1C" w:rsidP="002E501B">
      <w:pPr>
        <w:spacing w:line="360" w:lineRule="auto"/>
        <w:ind w:firstLine="709"/>
        <w:jc w:val="both"/>
        <w:rPr>
          <w:sz w:val="28"/>
          <w:szCs w:val="28"/>
          <w:lang w:val="uk-UA"/>
        </w:rPr>
      </w:pPr>
      <w:r>
        <w:rPr>
          <w:sz w:val="28"/>
          <w:szCs w:val="28"/>
          <w:lang w:val="uk-UA"/>
        </w:rPr>
        <w:t>Питання повинні включати як теоретичні положення, так і практичну складову дослідження.</w:t>
      </w:r>
    </w:p>
    <w:p w:rsidR="00FC1F1C" w:rsidRDefault="00FC1F1C" w:rsidP="002E501B">
      <w:pPr>
        <w:spacing w:line="360" w:lineRule="auto"/>
        <w:ind w:firstLine="709"/>
        <w:jc w:val="both"/>
        <w:rPr>
          <w:sz w:val="28"/>
          <w:szCs w:val="28"/>
          <w:lang w:val="uk-UA"/>
        </w:rPr>
      </w:pPr>
      <w:r>
        <w:rPr>
          <w:sz w:val="28"/>
          <w:szCs w:val="28"/>
          <w:lang w:val="uk-UA"/>
        </w:rPr>
        <w:t>В кінці розрахункової роботи необхідно навести список використаної літератури.</w:t>
      </w:r>
    </w:p>
    <w:p w:rsidR="002D64B0" w:rsidRPr="002D64B0" w:rsidRDefault="002D64B0" w:rsidP="002E501B">
      <w:pPr>
        <w:spacing w:line="360" w:lineRule="auto"/>
        <w:ind w:firstLine="709"/>
        <w:jc w:val="both"/>
        <w:rPr>
          <w:sz w:val="28"/>
          <w:szCs w:val="28"/>
          <w:lang w:val="uk-UA"/>
        </w:rPr>
      </w:pPr>
      <w:r>
        <w:rPr>
          <w:sz w:val="28"/>
          <w:szCs w:val="28"/>
          <w:lang w:val="uk-UA"/>
        </w:rPr>
        <w:t xml:space="preserve">Розрахункова </w:t>
      </w:r>
      <w:r w:rsidRPr="002D64B0">
        <w:rPr>
          <w:sz w:val="28"/>
          <w:szCs w:val="28"/>
          <w:lang w:val="uk-UA"/>
        </w:rPr>
        <w:t xml:space="preserve"> робота друкується з одного боку сторінки А-4, бажано в Windows, текстовий редактор – Microsoft Word, розмір шрифту тексту роботи</w:t>
      </w:r>
      <w:r>
        <w:rPr>
          <w:sz w:val="28"/>
          <w:szCs w:val="28"/>
          <w:lang w:val="uk-UA"/>
        </w:rPr>
        <w:t xml:space="preserve"> – 14</w:t>
      </w:r>
      <w:r w:rsidRPr="002D64B0">
        <w:rPr>
          <w:sz w:val="28"/>
          <w:szCs w:val="28"/>
          <w:lang w:val="uk-UA"/>
        </w:rPr>
        <w:t xml:space="preserve">, між строковий інтервал – 1,5 пункту, стиль – </w:t>
      </w:r>
      <w:proofErr w:type="spellStart"/>
      <w:r w:rsidRPr="002D64B0">
        <w:rPr>
          <w:sz w:val="28"/>
          <w:szCs w:val="28"/>
          <w:lang w:val="uk-UA"/>
        </w:rPr>
        <w:t>Times</w:t>
      </w:r>
      <w:proofErr w:type="spellEnd"/>
      <w:r w:rsidRPr="002D64B0">
        <w:rPr>
          <w:sz w:val="28"/>
          <w:szCs w:val="28"/>
          <w:lang w:val="uk-UA"/>
        </w:rPr>
        <w:t xml:space="preserve"> </w:t>
      </w:r>
      <w:proofErr w:type="spellStart"/>
      <w:r w:rsidRPr="002D64B0">
        <w:rPr>
          <w:sz w:val="28"/>
          <w:szCs w:val="28"/>
          <w:lang w:val="uk-UA"/>
        </w:rPr>
        <w:t>New</w:t>
      </w:r>
      <w:proofErr w:type="spellEnd"/>
      <w:r w:rsidRPr="002D64B0">
        <w:rPr>
          <w:sz w:val="28"/>
          <w:szCs w:val="28"/>
          <w:lang w:val="uk-UA"/>
        </w:rPr>
        <w:t xml:space="preserve"> </w:t>
      </w:r>
      <w:proofErr w:type="spellStart"/>
      <w:r w:rsidRPr="002D64B0">
        <w:rPr>
          <w:sz w:val="28"/>
          <w:szCs w:val="28"/>
          <w:lang w:val="uk-UA"/>
        </w:rPr>
        <w:t>Roman</w:t>
      </w:r>
      <w:proofErr w:type="spellEnd"/>
      <w:r w:rsidRPr="002D64B0">
        <w:rPr>
          <w:sz w:val="28"/>
          <w:szCs w:val="28"/>
          <w:lang w:val="uk-UA"/>
        </w:rPr>
        <w:t>. Поля: ліворуч – 30 мм, праворуч – 15 мм, верх та низ – 20мм. Абзацний відступ – 1,25см.</w:t>
      </w:r>
    </w:p>
    <w:p w:rsidR="002D64B0" w:rsidRDefault="002D64B0" w:rsidP="002E501B">
      <w:pPr>
        <w:spacing w:line="360" w:lineRule="auto"/>
        <w:ind w:firstLine="709"/>
        <w:jc w:val="both"/>
        <w:rPr>
          <w:sz w:val="28"/>
          <w:szCs w:val="28"/>
          <w:lang w:val="uk-UA"/>
        </w:rPr>
      </w:pPr>
      <w:r w:rsidRPr="002D64B0">
        <w:rPr>
          <w:sz w:val="28"/>
          <w:szCs w:val="28"/>
          <w:lang w:val="uk-UA"/>
        </w:rPr>
        <w:lastRenderedPageBreak/>
        <w:t xml:space="preserve">Нумерація сторінок в тексті (арабськими цифрами) наскрізна з першої сторінки (на титульній сторінці номер не друкується) по останню, включаючи перелік джерел літератури та додатків. Номер сторінки розміщується в правому </w:t>
      </w:r>
      <w:r w:rsidR="003E5070">
        <w:rPr>
          <w:sz w:val="28"/>
          <w:szCs w:val="28"/>
          <w:lang w:val="uk-UA"/>
        </w:rPr>
        <w:t>верхньому</w:t>
      </w:r>
      <w:r w:rsidRPr="002D64B0">
        <w:rPr>
          <w:sz w:val="28"/>
          <w:szCs w:val="28"/>
          <w:lang w:val="uk-UA"/>
        </w:rPr>
        <w:t xml:space="preserve"> куті.</w:t>
      </w:r>
    </w:p>
    <w:p w:rsidR="00A028FA" w:rsidRPr="002D64B0" w:rsidRDefault="00A028FA" w:rsidP="002E501B">
      <w:pPr>
        <w:spacing w:line="360" w:lineRule="auto"/>
        <w:ind w:firstLine="709"/>
        <w:jc w:val="both"/>
        <w:rPr>
          <w:sz w:val="28"/>
          <w:szCs w:val="28"/>
          <w:lang w:val="uk-UA"/>
        </w:rPr>
      </w:pPr>
      <w:r>
        <w:rPr>
          <w:sz w:val="28"/>
          <w:szCs w:val="28"/>
          <w:lang w:val="uk-UA"/>
        </w:rPr>
        <w:t>Виконану</w:t>
      </w:r>
      <w:r w:rsidR="003E4A9A">
        <w:rPr>
          <w:sz w:val="28"/>
          <w:szCs w:val="28"/>
          <w:lang w:val="uk-UA"/>
        </w:rPr>
        <w:t xml:space="preserve"> розрахункову роботу і перевірену викладачем студент повинен захистити.</w:t>
      </w:r>
    </w:p>
    <w:p w:rsidR="001D5B66" w:rsidRDefault="001D5B66" w:rsidP="002E501B">
      <w:pPr>
        <w:spacing w:line="360" w:lineRule="auto"/>
        <w:ind w:firstLine="709"/>
        <w:jc w:val="both"/>
        <w:rPr>
          <w:lang w:val="uk-UA"/>
        </w:rPr>
      </w:pPr>
    </w:p>
    <w:p w:rsidR="00CE1DF5" w:rsidRPr="00B23423" w:rsidRDefault="00CE1DF5" w:rsidP="002E501B">
      <w:pPr>
        <w:pStyle w:val="a5"/>
        <w:numPr>
          <w:ilvl w:val="0"/>
          <w:numId w:val="1"/>
        </w:numPr>
        <w:spacing w:line="360" w:lineRule="auto"/>
        <w:ind w:firstLine="709"/>
        <w:jc w:val="both"/>
        <w:rPr>
          <w:rFonts w:ascii="Times New Roman Полужирный" w:hAnsi="Times New Roman Полужирный"/>
          <w:b/>
          <w:caps/>
          <w:sz w:val="28"/>
          <w:szCs w:val="28"/>
          <w:lang w:val="uk-UA"/>
        </w:rPr>
      </w:pPr>
      <w:r w:rsidRPr="00B23423">
        <w:rPr>
          <w:rFonts w:ascii="Times New Roman Полужирный" w:hAnsi="Times New Roman Полужирный"/>
          <w:b/>
          <w:caps/>
          <w:sz w:val="28"/>
          <w:szCs w:val="28"/>
        </w:rPr>
        <w:t>ЗАВДАННЯ ДО РОЗРАХУНКОВО-ГРАФІЧНОЇ РОБОТИ</w:t>
      </w:r>
    </w:p>
    <w:p w:rsidR="001D5B66" w:rsidRPr="003908FC" w:rsidRDefault="00CE1DF5" w:rsidP="002E501B">
      <w:pPr>
        <w:spacing w:line="360" w:lineRule="auto"/>
        <w:ind w:firstLine="709"/>
        <w:jc w:val="both"/>
        <w:rPr>
          <w:b/>
          <w:lang w:val="uk-UA"/>
        </w:rPr>
      </w:pPr>
      <w:r w:rsidRPr="003908FC">
        <w:rPr>
          <w:b/>
          <w:sz w:val="28"/>
          <w:szCs w:val="28"/>
          <w:lang w:val="uk-UA"/>
        </w:rPr>
        <w:t xml:space="preserve"> І. Теоретичне завдання</w:t>
      </w:r>
      <w:r w:rsidRPr="003908FC">
        <w:rPr>
          <w:b/>
          <w:lang w:val="uk-UA"/>
        </w:rPr>
        <w:t>.</w:t>
      </w:r>
    </w:p>
    <w:p w:rsidR="00FC5E7A" w:rsidRDefault="00FC5E7A" w:rsidP="002E501B">
      <w:pPr>
        <w:pStyle w:val="a5"/>
        <w:numPr>
          <w:ilvl w:val="0"/>
          <w:numId w:val="2"/>
        </w:numPr>
        <w:spacing w:line="360" w:lineRule="auto"/>
        <w:ind w:firstLine="709"/>
        <w:jc w:val="both"/>
        <w:rPr>
          <w:sz w:val="28"/>
          <w:szCs w:val="28"/>
          <w:lang w:val="uk-UA"/>
        </w:rPr>
      </w:pPr>
      <w:r w:rsidRPr="00FC5E7A">
        <w:rPr>
          <w:sz w:val="28"/>
          <w:szCs w:val="28"/>
          <w:lang w:val="uk-UA"/>
        </w:rPr>
        <w:t xml:space="preserve">Поняття та сутність бухгалтерського обліку. Предмет і </w:t>
      </w:r>
      <w:r>
        <w:rPr>
          <w:sz w:val="28"/>
          <w:szCs w:val="28"/>
          <w:lang w:val="uk-UA"/>
        </w:rPr>
        <w:t xml:space="preserve">метод </w:t>
      </w:r>
      <w:r w:rsidRPr="00FC5E7A">
        <w:rPr>
          <w:sz w:val="28"/>
          <w:szCs w:val="28"/>
          <w:lang w:val="uk-UA"/>
        </w:rPr>
        <w:t xml:space="preserve">бухгалтерського обліку. </w:t>
      </w:r>
    </w:p>
    <w:p w:rsidR="00FC5E7A" w:rsidRDefault="00FC5E7A" w:rsidP="002E501B">
      <w:pPr>
        <w:pStyle w:val="a5"/>
        <w:numPr>
          <w:ilvl w:val="0"/>
          <w:numId w:val="2"/>
        </w:numPr>
        <w:spacing w:line="360" w:lineRule="auto"/>
        <w:ind w:firstLine="709"/>
        <w:jc w:val="both"/>
        <w:rPr>
          <w:sz w:val="28"/>
          <w:szCs w:val="28"/>
          <w:lang w:val="uk-UA"/>
        </w:rPr>
      </w:pPr>
      <w:r w:rsidRPr="00FC5E7A">
        <w:rPr>
          <w:sz w:val="28"/>
          <w:szCs w:val="28"/>
          <w:lang w:val="uk-UA"/>
        </w:rPr>
        <w:t xml:space="preserve"> Інвентаризація в системі бухгалтерського обліку. </w:t>
      </w:r>
      <w:r>
        <w:rPr>
          <w:sz w:val="28"/>
          <w:szCs w:val="28"/>
          <w:lang w:val="uk-UA"/>
        </w:rPr>
        <w:t>Матеріальна відповідальність. Порядок організації матеріальної відповідальності.</w:t>
      </w:r>
    </w:p>
    <w:p w:rsidR="0018719E" w:rsidRDefault="00FC5E7A" w:rsidP="002E501B">
      <w:pPr>
        <w:pStyle w:val="a5"/>
        <w:numPr>
          <w:ilvl w:val="0"/>
          <w:numId w:val="2"/>
        </w:numPr>
        <w:spacing w:line="360" w:lineRule="auto"/>
        <w:ind w:firstLine="709"/>
        <w:jc w:val="both"/>
        <w:rPr>
          <w:sz w:val="28"/>
          <w:szCs w:val="28"/>
          <w:lang w:val="uk-UA"/>
        </w:rPr>
      </w:pPr>
      <w:r w:rsidRPr="00FC5E7A">
        <w:rPr>
          <w:sz w:val="28"/>
          <w:szCs w:val="28"/>
          <w:lang w:val="uk-UA"/>
        </w:rPr>
        <w:t xml:space="preserve"> Рахунки бухгалтерського обліку: види, зміст і будова.</w:t>
      </w:r>
      <w:r w:rsidR="0018719E">
        <w:rPr>
          <w:sz w:val="28"/>
          <w:szCs w:val="28"/>
          <w:lang w:val="uk-UA"/>
        </w:rPr>
        <w:t xml:space="preserve"> Метод подвійного запису, його значення в бухгалтерському обліку. </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Суть і побудова бухгалтерського</w:t>
      </w:r>
      <w:r w:rsidR="00FC5E7A" w:rsidRPr="00FC5E7A">
        <w:rPr>
          <w:sz w:val="28"/>
          <w:szCs w:val="28"/>
          <w:lang w:val="uk-UA"/>
        </w:rPr>
        <w:t xml:space="preserve"> баланс</w:t>
      </w:r>
      <w:r>
        <w:rPr>
          <w:sz w:val="28"/>
          <w:szCs w:val="28"/>
          <w:lang w:val="uk-UA"/>
        </w:rPr>
        <w:t>у. Характеристика в</w:t>
      </w:r>
      <w:r w:rsidR="00FC5E7A" w:rsidRPr="00FC5E7A">
        <w:rPr>
          <w:sz w:val="28"/>
          <w:szCs w:val="28"/>
          <w:lang w:val="uk-UA"/>
        </w:rPr>
        <w:t>плив</w:t>
      </w:r>
      <w:r>
        <w:rPr>
          <w:sz w:val="28"/>
          <w:szCs w:val="28"/>
          <w:lang w:val="uk-UA"/>
        </w:rPr>
        <w:t>у</w:t>
      </w:r>
      <w:r w:rsidR="00FC5E7A" w:rsidRPr="00FC5E7A">
        <w:rPr>
          <w:sz w:val="28"/>
          <w:szCs w:val="28"/>
          <w:lang w:val="uk-UA"/>
        </w:rPr>
        <w:t xml:space="preserve"> господарських операцій на баланс. </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План рахунків бухгалтерського обліку. Порядок розробки робочого Плану рахунків.</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 xml:space="preserve"> </w:t>
      </w:r>
      <w:r w:rsidR="00FC5E7A" w:rsidRPr="00FC5E7A">
        <w:rPr>
          <w:sz w:val="28"/>
          <w:szCs w:val="28"/>
          <w:lang w:val="uk-UA"/>
        </w:rPr>
        <w:t xml:space="preserve">Облікові регістри та форми бухгалтерського обліку. </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 xml:space="preserve">Облік процесу постачання та </w:t>
      </w:r>
      <w:r w:rsidR="00FC5E7A" w:rsidRPr="00FC5E7A">
        <w:rPr>
          <w:sz w:val="28"/>
          <w:szCs w:val="28"/>
          <w:lang w:val="uk-UA"/>
        </w:rPr>
        <w:t xml:space="preserve"> процесу виробництва. </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Облік процесу реалізації та облік фінансових результатів.</w:t>
      </w:r>
    </w:p>
    <w:p w:rsidR="0018719E" w:rsidRDefault="0018719E" w:rsidP="002E501B">
      <w:pPr>
        <w:pStyle w:val="a5"/>
        <w:numPr>
          <w:ilvl w:val="0"/>
          <w:numId w:val="2"/>
        </w:numPr>
        <w:spacing w:line="360" w:lineRule="auto"/>
        <w:ind w:firstLine="709"/>
        <w:jc w:val="both"/>
        <w:rPr>
          <w:sz w:val="28"/>
          <w:szCs w:val="28"/>
          <w:lang w:val="uk-UA"/>
        </w:rPr>
      </w:pPr>
      <w:r>
        <w:rPr>
          <w:sz w:val="28"/>
          <w:szCs w:val="28"/>
          <w:lang w:val="uk-UA"/>
        </w:rPr>
        <w:t>Поняття основних засобів, їх оцінка та класифікація. Облік надходження основних засобів.</w:t>
      </w:r>
    </w:p>
    <w:p w:rsidR="0018719E" w:rsidRDefault="004F3067" w:rsidP="002E501B">
      <w:pPr>
        <w:pStyle w:val="a5"/>
        <w:numPr>
          <w:ilvl w:val="0"/>
          <w:numId w:val="2"/>
        </w:numPr>
        <w:spacing w:line="360" w:lineRule="auto"/>
        <w:ind w:firstLine="709"/>
        <w:jc w:val="both"/>
        <w:rPr>
          <w:sz w:val="28"/>
          <w:szCs w:val="28"/>
          <w:lang w:val="uk-UA"/>
        </w:rPr>
      </w:pPr>
      <w:r>
        <w:rPr>
          <w:sz w:val="28"/>
          <w:szCs w:val="28"/>
          <w:lang w:val="uk-UA"/>
        </w:rPr>
        <w:t xml:space="preserve"> Облік вибуття та зносу (амортизації) основних засобів.</w:t>
      </w:r>
    </w:p>
    <w:p w:rsidR="004F3067" w:rsidRDefault="004F3067" w:rsidP="002E501B">
      <w:pPr>
        <w:pStyle w:val="a5"/>
        <w:numPr>
          <w:ilvl w:val="0"/>
          <w:numId w:val="2"/>
        </w:numPr>
        <w:spacing w:line="360" w:lineRule="auto"/>
        <w:ind w:firstLine="709"/>
        <w:jc w:val="both"/>
        <w:rPr>
          <w:sz w:val="28"/>
          <w:szCs w:val="28"/>
          <w:lang w:val="uk-UA"/>
        </w:rPr>
      </w:pPr>
      <w:r>
        <w:rPr>
          <w:sz w:val="28"/>
          <w:szCs w:val="28"/>
          <w:lang w:val="uk-UA"/>
        </w:rPr>
        <w:t>Поняття виробничих запасів, їх класифікація та оцінка. Документування та облік надходження.</w:t>
      </w:r>
    </w:p>
    <w:p w:rsidR="004F3067" w:rsidRDefault="004F3067" w:rsidP="002E501B">
      <w:pPr>
        <w:pStyle w:val="a5"/>
        <w:numPr>
          <w:ilvl w:val="0"/>
          <w:numId w:val="2"/>
        </w:numPr>
        <w:spacing w:line="360" w:lineRule="auto"/>
        <w:ind w:firstLine="709"/>
        <w:jc w:val="both"/>
        <w:rPr>
          <w:sz w:val="28"/>
          <w:szCs w:val="28"/>
          <w:lang w:val="uk-UA"/>
        </w:rPr>
      </w:pPr>
      <w:r>
        <w:rPr>
          <w:sz w:val="28"/>
          <w:szCs w:val="28"/>
          <w:lang w:val="uk-UA"/>
        </w:rPr>
        <w:lastRenderedPageBreak/>
        <w:t xml:space="preserve"> Методи оцінки вибуття запасів. Облік вибуття виробничих запасів.</w:t>
      </w:r>
    </w:p>
    <w:p w:rsidR="004F3067" w:rsidRDefault="004F3067" w:rsidP="002E501B">
      <w:pPr>
        <w:pStyle w:val="a5"/>
        <w:numPr>
          <w:ilvl w:val="0"/>
          <w:numId w:val="2"/>
        </w:numPr>
        <w:spacing w:line="360" w:lineRule="auto"/>
        <w:ind w:firstLine="709"/>
        <w:jc w:val="both"/>
        <w:rPr>
          <w:sz w:val="28"/>
          <w:szCs w:val="28"/>
          <w:lang w:val="uk-UA"/>
        </w:rPr>
      </w:pPr>
      <w:r>
        <w:rPr>
          <w:sz w:val="28"/>
          <w:szCs w:val="28"/>
          <w:lang w:val="uk-UA"/>
        </w:rPr>
        <w:t xml:space="preserve"> </w:t>
      </w:r>
      <w:r w:rsidR="00FC5E7A" w:rsidRPr="004F3067">
        <w:rPr>
          <w:sz w:val="28"/>
          <w:szCs w:val="28"/>
          <w:lang w:val="uk-UA"/>
        </w:rPr>
        <w:t>Облік витрат на виробництво та калькулювання собівартості продукції.</w:t>
      </w:r>
    </w:p>
    <w:p w:rsidR="004F3067" w:rsidRDefault="004F3067" w:rsidP="002E501B">
      <w:pPr>
        <w:pStyle w:val="a5"/>
        <w:numPr>
          <w:ilvl w:val="0"/>
          <w:numId w:val="2"/>
        </w:numPr>
        <w:spacing w:line="360" w:lineRule="auto"/>
        <w:ind w:firstLine="709"/>
        <w:jc w:val="both"/>
        <w:rPr>
          <w:sz w:val="28"/>
          <w:szCs w:val="28"/>
          <w:lang w:val="uk-UA"/>
        </w:rPr>
      </w:pPr>
      <w:r>
        <w:rPr>
          <w:sz w:val="28"/>
          <w:szCs w:val="28"/>
          <w:lang w:val="uk-UA"/>
        </w:rPr>
        <w:t>Поняття власного капіталу.</w:t>
      </w:r>
      <w:r w:rsidRPr="004F3067">
        <w:rPr>
          <w:sz w:val="28"/>
          <w:szCs w:val="28"/>
          <w:lang w:val="uk-UA"/>
        </w:rPr>
        <w:t xml:space="preserve"> </w:t>
      </w:r>
      <w:r w:rsidR="00FC5E7A" w:rsidRPr="004F3067">
        <w:rPr>
          <w:sz w:val="28"/>
          <w:szCs w:val="28"/>
          <w:lang w:val="uk-UA"/>
        </w:rPr>
        <w:t xml:space="preserve">Облік </w:t>
      </w:r>
      <w:r>
        <w:rPr>
          <w:sz w:val="28"/>
          <w:szCs w:val="28"/>
          <w:lang w:val="uk-UA"/>
        </w:rPr>
        <w:t xml:space="preserve">зареєстрованого, </w:t>
      </w:r>
      <w:r w:rsidR="00FC5E7A" w:rsidRPr="004F3067">
        <w:rPr>
          <w:sz w:val="28"/>
          <w:szCs w:val="28"/>
          <w:lang w:val="uk-UA"/>
        </w:rPr>
        <w:t>додаткового і резервного капіталу</w:t>
      </w:r>
      <w:r>
        <w:rPr>
          <w:sz w:val="28"/>
          <w:szCs w:val="28"/>
          <w:lang w:val="uk-UA"/>
        </w:rPr>
        <w:t>.</w:t>
      </w:r>
    </w:p>
    <w:p w:rsidR="004F3067" w:rsidRDefault="000861E2" w:rsidP="002E501B">
      <w:pPr>
        <w:pStyle w:val="a5"/>
        <w:numPr>
          <w:ilvl w:val="0"/>
          <w:numId w:val="2"/>
        </w:numPr>
        <w:spacing w:line="360" w:lineRule="auto"/>
        <w:ind w:firstLine="709"/>
        <w:jc w:val="both"/>
        <w:rPr>
          <w:sz w:val="28"/>
          <w:szCs w:val="28"/>
          <w:lang w:val="uk-UA"/>
        </w:rPr>
      </w:pPr>
      <w:r>
        <w:rPr>
          <w:sz w:val="28"/>
          <w:szCs w:val="28"/>
          <w:lang w:val="uk-UA"/>
        </w:rPr>
        <w:t xml:space="preserve"> Поняття, види заробітної плати. Форми оплати праці. Облік розрахунків з оплати праці та розрахунків за страхуванням.</w:t>
      </w:r>
    </w:p>
    <w:p w:rsidR="000861E2" w:rsidRDefault="000861E2" w:rsidP="002E501B">
      <w:pPr>
        <w:pStyle w:val="a5"/>
        <w:numPr>
          <w:ilvl w:val="0"/>
          <w:numId w:val="2"/>
        </w:numPr>
        <w:spacing w:line="360" w:lineRule="auto"/>
        <w:ind w:firstLine="709"/>
        <w:jc w:val="both"/>
        <w:rPr>
          <w:sz w:val="28"/>
          <w:szCs w:val="28"/>
          <w:lang w:val="uk-UA"/>
        </w:rPr>
      </w:pPr>
      <w:r w:rsidRPr="000861E2">
        <w:rPr>
          <w:sz w:val="28"/>
          <w:szCs w:val="28"/>
          <w:lang w:val="uk-UA"/>
        </w:rPr>
        <w:t xml:space="preserve"> </w:t>
      </w:r>
      <w:r w:rsidR="00FC5E7A" w:rsidRPr="000861E2">
        <w:rPr>
          <w:sz w:val="28"/>
          <w:szCs w:val="28"/>
          <w:lang w:val="uk-UA"/>
        </w:rPr>
        <w:t xml:space="preserve">Формування та облік нерозподілених прибутків (непокритих збитків). </w:t>
      </w:r>
    </w:p>
    <w:p w:rsidR="000861E2" w:rsidRDefault="000861E2" w:rsidP="002E501B">
      <w:pPr>
        <w:pStyle w:val="a5"/>
        <w:numPr>
          <w:ilvl w:val="0"/>
          <w:numId w:val="2"/>
        </w:numPr>
        <w:spacing w:line="360" w:lineRule="auto"/>
        <w:ind w:firstLine="709"/>
        <w:jc w:val="both"/>
        <w:rPr>
          <w:sz w:val="28"/>
          <w:szCs w:val="28"/>
          <w:lang w:val="uk-UA"/>
        </w:rPr>
      </w:pPr>
      <w:r>
        <w:rPr>
          <w:sz w:val="28"/>
          <w:szCs w:val="28"/>
          <w:lang w:val="uk-UA"/>
        </w:rPr>
        <w:t xml:space="preserve"> </w:t>
      </w:r>
      <w:r w:rsidRPr="000861E2">
        <w:rPr>
          <w:sz w:val="28"/>
          <w:szCs w:val="28"/>
          <w:lang w:val="uk-UA"/>
        </w:rPr>
        <w:t>Облік довгострокових</w:t>
      </w:r>
      <w:r>
        <w:rPr>
          <w:sz w:val="28"/>
          <w:szCs w:val="28"/>
          <w:lang w:val="uk-UA"/>
        </w:rPr>
        <w:t xml:space="preserve"> та поточних</w:t>
      </w:r>
      <w:r w:rsidRPr="000861E2">
        <w:rPr>
          <w:sz w:val="28"/>
          <w:szCs w:val="28"/>
          <w:lang w:val="uk-UA"/>
        </w:rPr>
        <w:t xml:space="preserve"> зобов’язань</w:t>
      </w:r>
      <w:r>
        <w:rPr>
          <w:sz w:val="28"/>
          <w:szCs w:val="28"/>
          <w:lang w:val="uk-UA"/>
        </w:rPr>
        <w:t xml:space="preserve"> (крім розрахунків з оплати праці).</w:t>
      </w:r>
    </w:p>
    <w:p w:rsidR="000861E2" w:rsidRDefault="000861E2" w:rsidP="002E501B">
      <w:pPr>
        <w:pStyle w:val="a5"/>
        <w:numPr>
          <w:ilvl w:val="0"/>
          <w:numId w:val="2"/>
        </w:numPr>
        <w:spacing w:line="360" w:lineRule="auto"/>
        <w:ind w:firstLine="709"/>
        <w:jc w:val="both"/>
        <w:rPr>
          <w:sz w:val="28"/>
          <w:szCs w:val="28"/>
          <w:lang w:val="uk-UA"/>
        </w:rPr>
      </w:pPr>
      <w:r>
        <w:rPr>
          <w:sz w:val="28"/>
          <w:szCs w:val="28"/>
          <w:lang w:val="uk-UA"/>
        </w:rPr>
        <w:t xml:space="preserve"> </w:t>
      </w:r>
      <w:r w:rsidR="00FC5E7A" w:rsidRPr="000861E2">
        <w:rPr>
          <w:sz w:val="28"/>
          <w:szCs w:val="28"/>
          <w:lang w:val="uk-UA"/>
        </w:rPr>
        <w:t>Витрати: визначення, види, відображення в обліку та звітності.</w:t>
      </w:r>
    </w:p>
    <w:p w:rsidR="000861E2" w:rsidRDefault="00FC5E7A" w:rsidP="002E501B">
      <w:pPr>
        <w:pStyle w:val="a5"/>
        <w:numPr>
          <w:ilvl w:val="0"/>
          <w:numId w:val="2"/>
        </w:numPr>
        <w:spacing w:line="360" w:lineRule="auto"/>
        <w:ind w:firstLine="709"/>
        <w:jc w:val="both"/>
        <w:rPr>
          <w:sz w:val="28"/>
          <w:szCs w:val="28"/>
          <w:lang w:val="uk-UA"/>
        </w:rPr>
      </w:pPr>
      <w:r w:rsidRPr="000861E2">
        <w:rPr>
          <w:sz w:val="28"/>
          <w:szCs w:val="28"/>
          <w:lang w:val="uk-UA"/>
        </w:rPr>
        <w:t>Доходи: визначення, види, відображення в обліку та звітності.</w:t>
      </w:r>
    </w:p>
    <w:p w:rsidR="000861E2" w:rsidRPr="000861E2" w:rsidRDefault="000861E2" w:rsidP="002E501B">
      <w:pPr>
        <w:pStyle w:val="a5"/>
        <w:numPr>
          <w:ilvl w:val="0"/>
          <w:numId w:val="2"/>
        </w:numPr>
        <w:spacing w:line="360" w:lineRule="auto"/>
        <w:ind w:firstLine="709"/>
        <w:rPr>
          <w:sz w:val="28"/>
          <w:szCs w:val="28"/>
          <w:lang w:val="uk-UA"/>
        </w:rPr>
      </w:pPr>
      <w:r w:rsidRPr="000861E2">
        <w:rPr>
          <w:sz w:val="28"/>
          <w:szCs w:val="28"/>
          <w:lang w:val="uk-UA"/>
        </w:rPr>
        <w:t>Поняття фінансових результатів та порядок їх формування.</w:t>
      </w:r>
    </w:p>
    <w:p w:rsidR="000861E2" w:rsidRDefault="000861E2" w:rsidP="002E501B">
      <w:pPr>
        <w:pStyle w:val="a5"/>
        <w:spacing w:line="360" w:lineRule="auto"/>
        <w:ind w:firstLine="709"/>
        <w:jc w:val="both"/>
        <w:rPr>
          <w:sz w:val="28"/>
          <w:szCs w:val="28"/>
          <w:lang w:val="uk-UA"/>
        </w:rPr>
      </w:pPr>
    </w:p>
    <w:p w:rsidR="00CA44BE" w:rsidRPr="003908FC" w:rsidRDefault="00CE1DF5" w:rsidP="002E501B">
      <w:pPr>
        <w:spacing w:after="200" w:line="360" w:lineRule="auto"/>
        <w:ind w:firstLine="709"/>
        <w:jc w:val="both"/>
        <w:rPr>
          <w:b/>
          <w:sz w:val="32"/>
          <w:szCs w:val="32"/>
          <w:lang w:val="uk-UA"/>
        </w:rPr>
      </w:pPr>
      <w:r w:rsidRPr="003908FC">
        <w:rPr>
          <w:b/>
          <w:sz w:val="32"/>
          <w:szCs w:val="32"/>
          <w:lang w:val="uk-UA"/>
        </w:rPr>
        <w:t>ІІ. Практичне завдання</w:t>
      </w:r>
    </w:p>
    <w:bookmarkEnd w:id="0"/>
    <w:bookmarkEnd w:id="1"/>
    <w:p w:rsidR="00097A99" w:rsidRPr="00B23423" w:rsidRDefault="00097A99" w:rsidP="002E501B">
      <w:pPr>
        <w:shd w:val="clear" w:color="auto" w:fill="FFFFFF"/>
        <w:spacing w:line="360" w:lineRule="auto"/>
        <w:ind w:firstLine="709"/>
        <w:jc w:val="both"/>
        <w:rPr>
          <w:sz w:val="28"/>
          <w:szCs w:val="28"/>
          <w:lang w:val="uk-UA"/>
        </w:rPr>
      </w:pPr>
      <w:r w:rsidRPr="00B23423">
        <w:rPr>
          <w:sz w:val="28"/>
          <w:szCs w:val="28"/>
          <w:lang w:val="uk-UA"/>
        </w:rPr>
        <w:t xml:space="preserve">У </w:t>
      </w:r>
      <w:r w:rsidR="00CA44BE" w:rsidRPr="00B23423">
        <w:rPr>
          <w:sz w:val="28"/>
          <w:szCs w:val="28"/>
          <w:lang w:val="uk-UA"/>
        </w:rPr>
        <w:t xml:space="preserve">розрахунковій </w:t>
      </w:r>
      <w:r w:rsidRPr="00B23423">
        <w:rPr>
          <w:sz w:val="28"/>
          <w:szCs w:val="28"/>
          <w:lang w:val="uk-UA"/>
        </w:rPr>
        <w:t>роботі необхідно виконати вимоги, що містяться в кожнім з нижчеподаних пунктів.</w:t>
      </w:r>
    </w:p>
    <w:p w:rsidR="00097A99" w:rsidRPr="00B23423" w:rsidRDefault="00097A99" w:rsidP="002E501B">
      <w:pPr>
        <w:shd w:val="clear" w:color="auto" w:fill="FFFFFF"/>
        <w:spacing w:line="360" w:lineRule="auto"/>
        <w:ind w:firstLine="709"/>
        <w:jc w:val="both"/>
        <w:rPr>
          <w:sz w:val="28"/>
          <w:szCs w:val="28"/>
          <w:lang w:val="uk-UA"/>
        </w:rPr>
      </w:pPr>
      <w:r w:rsidRPr="00B23423">
        <w:rPr>
          <w:sz w:val="28"/>
          <w:szCs w:val="28"/>
          <w:lang w:val="uk-UA"/>
        </w:rPr>
        <w:t>1. На підставі відомості залишків по синтетичних рахунках складіть сальдовий баланс на 1.01.20</w:t>
      </w:r>
      <w:r w:rsidR="00611B34" w:rsidRPr="00B23423">
        <w:rPr>
          <w:sz w:val="28"/>
          <w:szCs w:val="28"/>
          <w:lang w:val="uk-UA"/>
        </w:rPr>
        <w:t>ХХ</w:t>
      </w:r>
      <w:r w:rsidRPr="00B23423">
        <w:rPr>
          <w:sz w:val="28"/>
          <w:szCs w:val="28"/>
          <w:lang w:val="uk-UA"/>
        </w:rPr>
        <w:t>р. за такою формою:</w:t>
      </w:r>
    </w:p>
    <w:tbl>
      <w:tblPr>
        <w:tblW w:w="5000" w:type="pct"/>
        <w:tblCellMar>
          <w:left w:w="40" w:type="dxa"/>
          <w:right w:w="40" w:type="dxa"/>
        </w:tblCellMar>
        <w:tblLook w:val="0000" w:firstRow="0" w:lastRow="0" w:firstColumn="0" w:lastColumn="0" w:noHBand="0" w:noVBand="0"/>
      </w:tblPr>
      <w:tblGrid>
        <w:gridCol w:w="3301"/>
        <w:gridCol w:w="1419"/>
        <w:gridCol w:w="3400"/>
        <w:gridCol w:w="1315"/>
      </w:tblGrid>
      <w:tr w:rsidR="00097A99" w:rsidRPr="00B23423" w:rsidTr="008644A6">
        <w:trPr>
          <w:trHeight w:hRule="exact" w:val="41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sz w:val="28"/>
                <w:szCs w:val="28"/>
              </w:rPr>
            </w:pPr>
            <w:r w:rsidRPr="00B23423">
              <w:rPr>
                <w:sz w:val="28"/>
                <w:szCs w:val="28"/>
              </w:rPr>
              <w:t>Баланс на 01.01.20</w:t>
            </w:r>
            <w:r w:rsidR="00611B34" w:rsidRPr="00B23423">
              <w:rPr>
                <w:sz w:val="28"/>
                <w:szCs w:val="28"/>
                <w:lang w:val="uk-UA"/>
              </w:rPr>
              <w:t>ХХ</w:t>
            </w:r>
            <w:r w:rsidRPr="00B23423">
              <w:rPr>
                <w:sz w:val="28"/>
                <w:szCs w:val="28"/>
              </w:rPr>
              <w:t>г.</w:t>
            </w:r>
          </w:p>
        </w:tc>
      </w:tr>
      <w:tr w:rsidR="00097A99" w:rsidRPr="00B23423" w:rsidTr="003908FC">
        <w:trPr>
          <w:trHeight w:hRule="exact" w:val="435"/>
        </w:trPr>
        <w:tc>
          <w:tcPr>
            <w:tcW w:w="2501" w:type="pct"/>
            <w:gridSpan w:val="2"/>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sz w:val="28"/>
                <w:szCs w:val="28"/>
              </w:rPr>
            </w:pPr>
            <w:r w:rsidRPr="00B23423">
              <w:rPr>
                <w:sz w:val="28"/>
                <w:szCs w:val="28"/>
              </w:rPr>
              <w:t>Актив</w:t>
            </w:r>
          </w:p>
        </w:tc>
        <w:tc>
          <w:tcPr>
            <w:tcW w:w="2499" w:type="pct"/>
            <w:gridSpan w:val="2"/>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sz w:val="28"/>
                <w:szCs w:val="28"/>
              </w:rPr>
            </w:pPr>
            <w:r w:rsidRPr="00B23423">
              <w:rPr>
                <w:sz w:val="28"/>
                <w:szCs w:val="28"/>
              </w:rPr>
              <w:t>Пассив</w:t>
            </w:r>
          </w:p>
        </w:tc>
      </w:tr>
      <w:tr w:rsidR="00097A99" w:rsidRPr="00B23423" w:rsidTr="003908FC">
        <w:trPr>
          <w:trHeight w:hRule="exact" w:val="672"/>
        </w:trPr>
        <w:tc>
          <w:tcPr>
            <w:tcW w:w="174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rPr>
              <w:t>Наименование статей</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rPr>
              <w:t>Сумма</w:t>
            </w:r>
          </w:p>
        </w:tc>
        <w:tc>
          <w:tcPr>
            <w:tcW w:w="1802"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rPr>
              <w:t>Наименований статей</w:t>
            </w: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rPr>
              <w:t>Сумма</w:t>
            </w:r>
          </w:p>
        </w:tc>
      </w:tr>
      <w:tr w:rsidR="00097A99" w:rsidRPr="00B23423" w:rsidTr="003908FC">
        <w:trPr>
          <w:trHeight w:hRule="exact" w:val="355"/>
        </w:trPr>
        <w:tc>
          <w:tcPr>
            <w:tcW w:w="174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1802"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r>
      <w:tr w:rsidR="00B23423" w:rsidRPr="00B23423" w:rsidTr="003908FC">
        <w:trPr>
          <w:trHeight w:hRule="exact" w:val="355"/>
        </w:trPr>
        <w:tc>
          <w:tcPr>
            <w:tcW w:w="1749"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180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r w:rsidR="00B23423" w:rsidRPr="00B23423" w:rsidTr="003908FC">
        <w:trPr>
          <w:trHeight w:hRule="exact" w:val="355"/>
        </w:trPr>
        <w:tc>
          <w:tcPr>
            <w:tcW w:w="1749"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180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69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bl>
    <w:p w:rsidR="00097A99" w:rsidRPr="00B23423" w:rsidRDefault="00097A99" w:rsidP="002E501B">
      <w:pPr>
        <w:shd w:val="clear" w:color="auto" w:fill="FFFFFF"/>
        <w:spacing w:line="360" w:lineRule="auto"/>
        <w:ind w:firstLine="709"/>
        <w:jc w:val="center"/>
        <w:rPr>
          <w:sz w:val="28"/>
          <w:szCs w:val="28"/>
          <w:lang w:val="uk-UA"/>
        </w:rPr>
      </w:pPr>
    </w:p>
    <w:p w:rsidR="00097A99" w:rsidRPr="00B23423" w:rsidRDefault="00097A99" w:rsidP="002E501B">
      <w:pPr>
        <w:shd w:val="clear" w:color="auto" w:fill="FFFFFF"/>
        <w:spacing w:line="360" w:lineRule="auto"/>
        <w:ind w:firstLine="709"/>
        <w:jc w:val="center"/>
        <w:rPr>
          <w:sz w:val="28"/>
          <w:szCs w:val="28"/>
          <w:lang w:val="uk-UA"/>
        </w:rPr>
      </w:pPr>
      <w:r w:rsidRPr="00B23423">
        <w:rPr>
          <w:sz w:val="28"/>
          <w:szCs w:val="28"/>
          <w:lang w:val="uk-UA"/>
        </w:rPr>
        <w:lastRenderedPageBreak/>
        <w:t>2. Накресліть схему реєстраційного журналу наступної форми:</w:t>
      </w:r>
    </w:p>
    <w:p w:rsidR="00097A99" w:rsidRPr="00B23423" w:rsidRDefault="00097A99" w:rsidP="002E501B">
      <w:pPr>
        <w:shd w:val="clear" w:color="auto" w:fill="FFFFFF"/>
        <w:spacing w:line="360" w:lineRule="auto"/>
        <w:ind w:firstLine="709"/>
        <w:jc w:val="center"/>
        <w:rPr>
          <w:sz w:val="28"/>
          <w:szCs w:val="28"/>
          <w:lang w:val="uk-UA"/>
        </w:rPr>
      </w:pPr>
      <w:r w:rsidRPr="00B23423">
        <w:rPr>
          <w:sz w:val="28"/>
          <w:szCs w:val="28"/>
          <w:lang w:val="uk-UA"/>
        </w:rPr>
        <w:t>Реєстраційний журнал за січень 20</w:t>
      </w:r>
      <w:r w:rsidR="00611B34" w:rsidRPr="00B23423">
        <w:rPr>
          <w:sz w:val="28"/>
          <w:szCs w:val="28"/>
          <w:lang w:val="uk-UA"/>
        </w:rPr>
        <w:t>ХХ</w:t>
      </w:r>
      <w:r w:rsidRPr="00B23423">
        <w:rPr>
          <w:sz w:val="28"/>
          <w:szCs w:val="28"/>
          <w:lang w:val="uk-UA"/>
        </w:rPr>
        <w:t>р.</w:t>
      </w:r>
    </w:p>
    <w:tbl>
      <w:tblPr>
        <w:tblW w:w="5000" w:type="pct"/>
        <w:tblCellMar>
          <w:left w:w="40" w:type="dxa"/>
          <w:right w:w="40" w:type="dxa"/>
        </w:tblCellMar>
        <w:tblLook w:val="0000" w:firstRow="0" w:lastRow="0" w:firstColumn="0" w:lastColumn="0" w:noHBand="0" w:noVBand="0"/>
      </w:tblPr>
      <w:tblGrid>
        <w:gridCol w:w="1409"/>
        <w:gridCol w:w="4223"/>
        <w:gridCol w:w="1408"/>
        <w:gridCol w:w="1268"/>
        <w:gridCol w:w="1127"/>
      </w:tblGrid>
      <w:tr w:rsidR="00097A99" w:rsidRPr="00B23423" w:rsidTr="00B23423">
        <w:trPr>
          <w:cantSplit/>
          <w:trHeight w:hRule="exact" w:val="892"/>
        </w:trPr>
        <w:tc>
          <w:tcPr>
            <w:tcW w:w="747"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rPr>
              <w:t xml:space="preserve">№ </w:t>
            </w:r>
            <w:r w:rsidRPr="00B23423">
              <w:rPr>
                <w:sz w:val="28"/>
                <w:szCs w:val="28"/>
                <w:lang w:val="uk-UA"/>
              </w:rPr>
              <w:t>операції</w:t>
            </w:r>
          </w:p>
          <w:p w:rsidR="00097A99" w:rsidRPr="00B23423" w:rsidRDefault="00097A99" w:rsidP="002E501B">
            <w:pPr>
              <w:spacing w:line="360" w:lineRule="auto"/>
              <w:ind w:firstLine="709"/>
              <w:jc w:val="center"/>
              <w:rPr>
                <w:sz w:val="28"/>
                <w:szCs w:val="28"/>
              </w:rPr>
            </w:pPr>
          </w:p>
          <w:p w:rsidR="00097A99" w:rsidRPr="00B23423" w:rsidRDefault="00097A99" w:rsidP="002E501B">
            <w:pPr>
              <w:spacing w:line="360" w:lineRule="auto"/>
              <w:ind w:firstLine="709"/>
              <w:jc w:val="center"/>
              <w:rPr>
                <w:sz w:val="28"/>
                <w:szCs w:val="28"/>
              </w:rPr>
            </w:pPr>
          </w:p>
        </w:tc>
        <w:tc>
          <w:tcPr>
            <w:tcW w:w="2238"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ind w:firstLine="709"/>
              <w:rPr>
                <w:sz w:val="28"/>
                <w:szCs w:val="28"/>
                <w:lang w:val="uk-UA"/>
              </w:rPr>
            </w:pPr>
            <w:r w:rsidRPr="00B23423">
              <w:rPr>
                <w:sz w:val="28"/>
                <w:szCs w:val="28"/>
                <w:lang w:val="uk-UA"/>
              </w:rPr>
              <w:t>Зміст операції</w:t>
            </w:r>
          </w:p>
          <w:p w:rsidR="00097A99" w:rsidRPr="00B23423" w:rsidRDefault="00097A99" w:rsidP="002E501B">
            <w:pPr>
              <w:spacing w:line="360" w:lineRule="auto"/>
              <w:ind w:firstLine="709"/>
              <w:jc w:val="center"/>
              <w:rPr>
                <w:sz w:val="28"/>
                <w:szCs w:val="28"/>
              </w:rPr>
            </w:pPr>
          </w:p>
        </w:tc>
        <w:tc>
          <w:tcPr>
            <w:tcW w:w="141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rPr>
            </w:pPr>
            <w:r w:rsidRPr="00B23423">
              <w:rPr>
                <w:sz w:val="28"/>
                <w:szCs w:val="28"/>
                <w:lang w:val="uk-UA"/>
              </w:rPr>
              <w:t>Кореспондуючі рахунки</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rPr>
            </w:pPr>
            <w:r w:rsidRPr="00B23423">
              <w:rPr>
                <w:sz w:val="28"/>
                <w:szCs w:val="28"/>
              </w:rPr>
              <w:t>Сумма (</w:t>
            </w:r>
            <w:proofErr w:type="spellStart"/>
            <w:r w:rsidRPr="00B23423">
              <w:rPr>
                <w:sz w:val="28"/>
                <w:szCs w:val="28"/>
              </w:rPr>
              <w:t>грн</w:t>
            </w:r>
            <w:proofErr w:type="spellEnd"/>
            <w:r w:rsidRPr="00B23423">
              <w:rPr>
                <w:sz w:val="28"/>
                <w:szCs w:val="28"/>
              </w:rPr>
              <w:t>)</w:t>
            </w:r>
          </w:p>
          <w:p w:rsidR="00097A99" w:rsidRPr="00B23423" w:rsidRDefault="00097A99" w:rsidP="002E501B">
            <w:pPr>
              <w:spacing w:line="360" w:lineRule="auto"/>
              <w:ind w:firstLine="709"/>
              <w:jc w:val="center"/>
              <w:rPr>
                <w:sz w:val="28"/>
                <w:szCs w:val="28"/>
              </w:rPr>
            </w:pPr>
          </w:p>
          <w:p w:rsidR="00097A99" w:rsidRPr="00B23423" w:rsidRDefault="00097A99" w:rsidP="002E501B">
            <w:pPr>
              <w:spacing w:line="360" w:lineRule="auto"/>
              <w:ind w:firstLine="709"/>
              <w:jc w:val="center"/>
              <w:rPr>
                <w:sz w:val="28"/>
                <w:szCs w:val="28"/>
              </w:rPr>
            </w:pPr>
          </w:p>
        </w:tc>
      </w:tr>
      <w:tr w:rsidR="00097A99" w:rsidRPr="00B23423" w:rsidTr="00B23423">
        <w:trPr>
          <w:cantSplit/>
          <w:trHeight w:hRule="exact" w:val="326"/>
        </w:trPr>
        <w:tc>
          <w:tcPr>
            <w:tcW w:w="747"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2E501B">
            <w:pPr>
              <w:spacing w:line="360" w:lineRule="auto"/>
              <w:ind w:firstLine="709"/>
              <w:rPr>
                <w:sz w:val="28"/>
                <w:szCs w:val="28"/>
              </w:rPr>
            </w:pPr>
          </w:p>
        </w:tc>
        <w:tc>
          <w:tcPr>
            <w:tcW w:w="2238"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2E501B">
            <w:pPr>
              <w:spacing w:line="360" w:lineRule="auto"/>
              <w:ind w:firstLine="709"/>
              <w:rPr>
                <w:sz w:val="28"/>
                <w:szCs w:val="28"/>
              </w:rPr>
            </w:pPr>
          </w:p>
        </w:tc>
        <w:tc>
          <w:tcPr>
            <w:tcW w:w="74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rPr>
            </w:pPr>
            <w:r w:rsidRPr="00B23423">
              <w:rPr>
                <w:sz w:val="28"/>
                <w:szCs w:val="28"/>
              </w:rPr>
              <w:t>Дебет</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pacing w:line="360" w:lineRule="auto"/>
              <w:jc w:val="center"/>
              <w:rPr>
                <w:sz w:val="28"/>
                <w:szCs w:val="28"/>
              </w:rPr>
            </w:pPr>
            <w:r w:rsidRPr="00B23423">
              <w:rPr>
                <w:sz w:val="28"/>
                <w:szCs w:val="28"/>
              </w:rPr>
              <w:t>Кредит</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2E501B">
            <w:pPr>
              <w:shd w:val="clear" w:color="auto" w:fill="FFFFFF"/>
              <w:spacing w:line="360" w:lineRule="auto"/>
              <w:ind w:firstLine="709"/>
              <w:rPr>
                <w:sz w:val="28"/>
                <w:szCs w:val="28"/>
              </w:rPr>
            </w:pPr>
          </w:p>
        </w:tc>
      </w:tr>
      <w:tr w:rsidR="00097A99" w:rsidRPr="00B23423" w:rsidTr="00B23423">
        <w:trPr>
          <w:trHeight w:hRule="exact" w:val="355"/>
        </w:trPr>
        <w:tc>
          <w:tcPr>
            <w:tcW w:w="74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2238"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746"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r>
      <w:tr w:rsidR="00B23423" w:rsidRPr="00B23423" w:rsidTr="00B23423">
        <w:trPr>
          <w:trHeight w:hRule="exact" w:val="355"/>
        </w:trPr>
        <w:tc>
          <w:tcPr>
            <w:tcW w:w="74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2238"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746"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r w:rsidR="00B23423" w:rsidRPr="00B23423" w:rsidTr="00B23423">
        <w:trPr>
          <w:trHeight w:hRule="exact" w:val="355"/>
        </w:trPr>
        <w:tc>
          <w:tcPr>
            <w:tcW w:w="74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2238"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746"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bl>
    <w:p w:rsidR="00097A99" w:rsidRPr="00B23423" w:rsidRDefault="00097A99" w:rsidP="002E501B">
      <w:pPr>
        <w:shd w:val="clear" w:color="auto" w:fill="FFFFFF"/>
        <w:spacing w:line="360" w:lineRule="auto"/>
        <w:ind w:firstLine="709"/>
        <w:jc w:val="both"/>
        <w:rPr>
          <w:sz w:val="28"/>
          <w:szCs w:val="28"/>
          <w:lang w:val="uk-UA"/>
        </w:rPr>
      </w:pPr>
    </w:p>
    <w:p w:rsidR="00097A99" w:rsidRPr="00B23423" w:rsidRDefault="00097A99" w:rsidP="002E501B">
      <w:pPr>
        <w:shd w:val="clear" w:color="auto" w:fill="FFFFFF"/>
        <w:spacing w:line="360" w:lineRule="auto"/>
        <w:ind w:firstLine="709"/>
        <w:jc w:val="both"/>
        <w:rPr>
          <w:sz w:val="28"/>
          <w:szCs w:val="28"/>
          <w:lang w:val="uk-UA"/>
        </w:rPr>
      </w:pPr>
      <w:r w:rsidRPr="00B23423">
        <w:rPr>
          <w:sz w:val="28"/>
          <w:szCs w:val="28"/>
          <w:lang w:val="uk-UA"/>
        </w:rPr>
        <w:t>Перепишіть у реєстраційний журнал зміст господарських операцій, проставте суми, визначите кореспондуючі рахунки і підрахуйте підсумок сум по всіх господарських операціях.</w:t>
      </w:r>
    </w:p>
    <w:p w:rsidR="00097A99" w:rsidRPr="00B23423" w:rsidRDefault="00097A99" w:rsidP="002E501B">
      <w:pPr>
        <w:shd w:val="clear" w:color="auto" w:fill="FFFFFF"/>
        <w:spacing w:line="360" w:lineRule="auto"/>
        <w:ind w:firstLine="709"/>
        <w:jc w:val="both"/>
        <w:rPr>
          <w:sz w:val="28"/>
          <w:szCs w:val="28"/>
          <w:lang w:val="uk-UA"/>
        </w:rPr>
      </w:pPr>
      <w:r w:rsidRPr="00B23423">
        <w:rPr>
          <w:sz w:val="28"/>
          <w:szCs w:val="28"/>
          <w:lang w:val="uk-UA"/>
        </w:rPr>
        <w:t>3. Зробіть записи господарських операцій на рахунках, підрахуйте обороти і визначите залишки на кінець місяця:</w:t>
      </w:r>
    </w:p>
    <w:p w:rsidR="00097A99" w:rsidRPr="00B23423" w:rsidRDefault="00097A99" w:rsidP="002E501B">
      <w:pPr>
        <w:shd w:val="clear" w:color="auto" w:fill="FFFFFF"/>
        <w:spacing w:line="360" w:lineRule="auto"/>
        <w:ind w:firstLine="709"/>
        <w:rPr>
          <w:sz w:val="28"/>
          <w:szCs w:val="28"/>
          <w:lang w:val="uk-UA"/>
        </w:rPr>
      </w:pPr>
      <w:r w:rsidRPr="00B23423">
        <w:rPr>
          <w:sz w:val="28"/>
          <w:szCs w:val="28"/>
          <w:lang w:val="uk-UA"/>
        </w:rPr>
        <w:t>Д</w:t>
      </w:r>
      <w:r w:rsidRPr="00B23423">
        <w:rPr>
          <w:sz w:val="28"/>
          <w:szCs w:val="28"/>
          <w:lang w:val="uk-UA"/>
        </w:rPr>
        <w:tab/>
      </w:r>
      <w:r w:rsidRPr="00B23423">
        <w:rPr>
          <w:sz w:val="28"/>
          <w:szCs w:val="28"/>
          <w:lang w:val="uk-UA"/>
        </w:rPr>
        <w:tab/>
      </w:r>
      <w:r w:rsidRPr="00B23423">
        <w:rPr>
          <w:sz w:val="28"/>
          <w:szCs w:val="28"/>
          <w:lang w:val="uk-UA"/>
        </w:rPr>
        <w:tab/>
      </w:r>
      <w:r w:rsidRPr="00B23423">
        <w:rPr>
          <w:sz w:val="28"/>
          <w:szCs w:val="28"/>
          <w:lang w:val="uk-UA"/>
        </w:rPr>
        <w:tab/>
        <w:t>Рахунок 10 «Основні засоби»</w:t>
      </w:r>
      <w:r w:rsidRPr="00B23423">
        <w:rPr>
          <w:sz w:val="28"/>
          <w:szCs w:val="28"/>
          <w:lang w:val="uk-UA"/>
        </w:rPr>
        <w:tab/>
      </w:r>
      <w:r w:rsidRPr="00B23423">
        <w:rPr>
          <w:sz w:val="28"/>
          <w:szCs w:val="28"/>
          <w:lang w:val="uk-UA"/>
        </w:rPr>
        <w:tab/>
      </w:r>
      <w:r w:rsidRPr="00B23423">
        <w:rPr>
          <w:sz w:val="28"/>
          <w:szCs w:val="28"/>
          <w:lang w:val="uk-UA"/>
        </w:rPr>
        <w:tab/>
        <w:t>К</w:t>
      </w:r>
    </w:p>
    <w:tbl>
      <w:tblPr>
        <w:tblW w:w="5000" w:type="pct"/>
        <w:tblCellMar>
          <w:left w:w="40" w:type="dxa"/>
          <w:right w:w="40" w:type="dxa"/>
        </w:tblCellMar>
        <w:tblLook w:val="0000" w:firstRow="0" w:lastRow="0" w:firstColumn="0" w:lastColumn="0" w:noHBand="0" w:noVBand="0"/>
      </w:tblPr>
      <w:tblGrid>
        <w:gridCol w:w="4738"/>
        <w:gridCol w:w="4697"/>
      </w:tblGrid>
      <w:tr w:rsidR="00097A99" w:rsidRPr="00B23423" w:rsidTr="008644A6">
        <w:trPr>
          <w:trHeight w:hRule="exact" w:val="346"/>
        </w:trPr>
        <w:tc>
          <w:tcPr>
            <w:tcW w:w="2511" w:type="pct"/>
            <w:tcBorders>
              <w:top w:val="single" w:sz="6" w:space="0" w:color="auto"/>
              <w:left w:val="nil"/>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roofErr w:type="spellStart"/>
            <w:r w:rsidRPr="00B23423">
              <w:rPr>
                <w:sz w:val="28"/>
                <w:szCs w:val="28"/>
              </w:rPr>
              <w:t>С</w:t>
            </w:r>
            <w:r w:rsidRPr="00B23423">
              <w:rPr>
                <w:sz w:val="28"/>
                <w:szCs w:val="28"/>
                <w:vertAlign w:val="subscript"/>
              </w:rPr>
              <w:t>п.м</w:t>
            </w:r>
            <w:proofErr w:type="spellEnd"/>
            <w:r w:rsidRPr="00B23423">
              <w:rPr>
                <w:sz w:val="28"/>
                <w:szCs w:val="28"/>
                <w:vertAlign w:val="subscript"/>
              </w:rPr>
              <w:t xml:space="preserve">. </w:t>
            </w:r>
            <w:r w:rsidRPr="00B23423">
              <w:rPr>
                <w:sz w:val="28"/>
                <w:szCs w:val="28"/>
              </w:rPr>
              <w:t>200000</w:t>
            </w:r>
          </w:p>
        </w:tc>
        <w:tc>
          <w:tcPr>
            <w:tcW w:w="2489" w:type="pct"/>
            <w:tcBorders>
              <w:top w:val="single" w:sz="6" w:space="0" w:color="auto"/>
              <w:left w:val="single" w:sz="6" w:space="0" w:color="auto"/>
              <w:bottom w:val="nil"/>
              <w:right w:val="nil"/>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rPr>
              <w:t>5)20000</w:t>
            </w:r>
          </w:p>
        </w:tc>
      </w:tr>
      <w:tr w:rsidR="00097A99" w:rsidRPr="00B23423" w:rsidTr="008644A6">
        <w:trPr>
          <w:trHeight w:hRule="exact" w:val="336"/>
        </w:trPr>
        <w:tc>
          <w:tcPr>
            <w:tcW w:w="2511" w:type="pct"/>
            <w:tcBorders>
              <w:top w:val="single" w:sz="6" w:space="0" w:color="auto"/>
              <w:left w:val="nil"/>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rPr>
              <w:t>1)7000</w:t>
            </w:r>
          </w:p>
        </w:tc>
        <w:tc>
          <w:tcPr>
            <w:tcW w:w="2489" w:type="pct"/>
            <w:tcBorders>
              <w:top w:val="nil"/>
              <w:left w:val="single" w:sz="6" w:space="0" w:color="auto"/>
              <w:right w:val="nil"/>
            </w:tcBorders>
            <w:shd w:val="clear" w:color="auto" w:fill="FFFFFF"/>
          </w:tcPr>
          <w:p w:rsidR="00097A99" w:rsidRPr="00B23423" w:rsidRDefault="00097A99" w:rsidP="002E501B">
            <w:pPr>
              <w:shd w:val="clear" w:color="auto" w:fill="FFFFFF"/>
              <w:spacing w:line="360" w:lineRule="auto"/>
              <w:ind w:firstLine="709"/>
              <w:rPr>
                <w:sz w:val="28"/>
                <w:szCs w:val="28"/>
              </w:rPr>
            </w:pPr>
          </w:p>
        </w:tc>
      </w:tr>
      <w:tr w:rsidR="00097A99" w:rsidRPr="00B23423" w:rsidTr="008644A6">
        <w:trPr>
          <w:trHeight w:hRule="exact" w:val="336"/>
        </w:trPr>
        <w:tc>
          <w:tcPr>
            <w:tcW w:w="2511" w:type="pct"/>
            <w:tcBorders>
              <w:left w:val="nil"/>
              <w:bottom w:val="single" w:sz="4" w:space="0" w:color="auto"/>
              <w:right w:val="single" w:sz="4"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rPr>
              <w:t>8)3000</w:t>
            </w:r>
          </w:p>
        </w:tc>
        <w:tc>
          <w:tcPr>
            <w:tcW w:w="2489" w:type="pct"/>
            <w:tcBorders>
              <w:left w:val="single" w:sz="4" w:space="0" w:color="auto"/>
              <w:bottom w:val="single" w:sz="4" w:space="0" w:color="auto"/>
              <w:right w:val="nil"/>
            </w:tcBorders>
            <w:shd w:val="clear" w:color="auto" w:fill="FFFFFF"/>
          </w:tcPr>
          <w:p w:rsidR="00097A99" w:rsidRPr="00B23423" w:rsidRDefault="00097A99" w:rsidP="002E501B">
            <w:pPr>
              <w:shd w:val="clear" w:color="auto" w:fill="FFFFFF"/>
              <w:spacing w:line="360" w:lineRule="auto"/>
              <w:ind w:firstLine="709"/>
              <w:rPr>
                <w:sz w:val="28"/>
                <w:szCs w:val="28"/>
              </w:rPr>
            </w:pPr>
          </w:p>
        </w:tc>
      </w:tr>
      <w:tr w:rsidR="00097A99" w:rsidRPr="00B23423" w:rsidTr="008644A6">
        <w:trPr>
          <w:trHeight w:hRule="exact" w:val="336"/>
        </w:trPr>
        <w:tc>
          <w:tcPr>
            <w:tcW w:w="2511" w:type="pct"/>
            <w:tcBorders>
              <w:top w:val="single" w:sz="4" w:space="0" w:color="auto"/>
              <w:left w:val="nil"/>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rPr>
              <w:t>Об. 10000</w:t>
            </w:r>
          </w:p>
        </w:tc>
        <w:tc>
          <w:tcPr>
            <w:tcW w:w="2489" w:type="pct"/>
            <w:tcBorders>
              <w:top w:val="single" w:sz="4" w:space="0" w:color="auto"/>
              <w:left w:val="single" w:sz="6" w:space="0" w:color="auto"/>
              <w:bottom w:val="single" w:sz="6" w:space="0" w:color="auto"/>
              <w:right w:val="nil"/>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rPr>
              <w:t>Об. 20000</w:t>
            </w:r>
          </w:p>
        </w:tc>
      </w:tr>
      <w:tr w:rsidR="00097A99" w:rsidRPr="00B23423" w:rsidTr="008644A6">
        <w:trPr>
          <w:trHeight w:hRule="exact" w:val="336"/>
        </w:trPr>
        <w:tc>
          <w:tcPr>
            <w:tcW w:w="2511" w:type="pct"/>
            <w:tcBorders>
              <w:top w:val="single" w:sz="6" w:space="0" w:color="auto"/>
              <w:left w:val="nil"/>
              <w:bottom w:val="nil"/>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roofErr w:type="spellStart"/>
            <w:r w:rsidRPr="00B23423">
              <w:rPr>
                <w:sz w:val="28"/>
                <w:szCs w:val="28"/>
              </w:rPr>
              <w:t>С</w:t>
            </w:r>
            <w:r w:rsidRPr="00B23423">
              <w:rPr>
                <w:sz w:val="28"/>
                <w:szCs w:val="28"/>
                <w:vertAlign w:val="subscript"/>
              </w:rPr>
              <w:t>к.м</w:t>
            </w:r>
            <w:proofErr w:type="spellEnd"/>
            <w:r w:rsidRPr="00B23423">
              <w:rPr>
                <w:sz w:val="28"/>
                <w:szCs w:val="28"/>
                <w:vertAlign w:val="subscript"/>
              </w:rPr>
              <w:t>.</w:t>
            </w:r>
            <w:r w:rsidRPr="00B23423">
              <w:rPr>
                <w:sz w:val="28"/>
                <w:szCs w:val="28"/>
              </w:rPr>
              <w:t xml:space="preserve"> 190000</w:t>
            </w:r>
          </w:p>
        </w:tc>
        <w:tc>
          <w:tcPr>
            <w:tcW w:w="2489" w:type="pct"/>
            <w:tcBorders>
              <w:top w:val="single" w:sz="6" w:space="0" w:color="auto"/>
              <w:left w:val="single" w:sz="6" w:space="0" w:color="auto"/>
              <w:bottom w:val="nil"/>
              <w:right w:val="nil"/>
            </w:tcBorders>
            <w:shd w:val="clear" w:color="auto" w:fill="FFFFFF"/>
          </w:tcPr>
          <w:p w:rsidR="00097A99" w:rsidRPr="00B23423" w:rsidRDefault="00097A99" w:rsidP="002E501B">
            <w:pPr>
              <w:shd w:val="clear" w:color="auto" w:fill="FFFFFF"/>
              <w:spacing w:line="360" w:lineRule="auto"/>
              <w:ind w:firstLine="709"/>
              <w:rPr>
                <w:sz w:val="28"/>
                <w:szCs w:val="28"/>
              </w:rPr>
            </w:pPr>
          </w:p>
        </w:tc>
      </w:tr>
    </w:tbl>
    <w:p w:rsidR="00097A99" w:rsidRPr="00B23423" w:rsidRDefault="00097A99" w:rsidP="002E501B">
      <w:pPr>
        <w:shd w:val="clear" w:color="auto" w:fill="FFFFFF"/>
        <w:spacing w:line="360" w:lineRule="auto"/>
        <w:ind w:firstLine="709"/>
        <w:rPr>
          <w:sz w:val="28"/>
          <w:szCs w:val="28"/>
        </w:rPr>
      </w:pPr>
    </w:p>
    <w:p w:rsidR="00097A99" w:rsidRPr="00B23423" w:rsidRDefault="003908FC" w:rsidP="002E501B">
      <w:pPr>
        <w:shd w:val="clear" w:color="auto" w:fill="FFFFFF"/>
        <w:spacing w:line="360" w:lineRule="auto"/>
        <w:ind w:firstLine="709"/>
        <w:jc w:val="both"/>
        <w:rPr>
          <w:sz w:val="28"/>
          <w:szCs w:val="28"/>
          <w:lang w:val="uk-UA"/>
        </w:rPr>
      </w:pPr>
      <w:r w:rsidRPr="00B23423">
        <w:rPr>
          <w:sz w:val="28"/>
          <w:szCs w:val="28"/>
          <w:lang w:val="uk-UA"/>
        </w:rPr>
        <w:t xml:space="preserve">4. </w:t>
      </w:r>
      <w:r w:rsidR="00097A99" w:rsidRPr="00B23423">
        <w:rPr>
          <w:sz w:val="28"/>
          <w:szCs w:val="28"/>
          <w:lang w:val="uk-UA"/>
        </w:rPr>
        <w:t xml:space="preserve">Складіть оборотно-сальдову відомість по рахунках синтетичного обліку наступної форми: </w:t>
      </w:r>
    </w:p>
    <w:p w:rsidR="00097A99" w:rsidRPr="00B23423" w:rsidRDefault="00097A99" w:rsidP="002E501B">
      <w:pPr>
        <w:shd w:val="clear" w:color="auto" w:fill="FFFFFF"/>
        <w:spacing w:line="360" w:lineRule="auto"/>
        <w:ind w:firstLine="709"/>
        <w:jc w:val="center"/>
        <w:rPr>
          <w:sz w:val="28"/>
          <w:szCs w:val="28"/>
          <w:u w:val="single"/>
          <w:lang w:val="uk-UA"/>
        </w:rPr>
      </w:pPr>
      <w:r w:rsidRPr="00B23423">
        <w:rPr>
          <w:sz w:val="28"/>
          <w:szCs w:val="28"/>
          <w:u w:val="single"/>
          <w:lang w:val="uk-UA"/>
        </w:rPr>
        <w:t>Оборотно-сальдова відомість по рахунках синтетичного обліку</w:t>
      </w:r>
    </w:p>
    <w:p w:rsidR="00097A99" w:rsidRPr="00B23423" w:rsidRDefault="00097A99" w:rsidP="002E501B">
      <w:pPr>
        <w:shd w:val="clear" w:color="auto" w:fill="FFFFFF"/>
        <w:spacing w:line="360" w:lineRule="auto"/>
        <w:ind w:firstLine="709"/>
        <w:jc w:val="center"/>
        <w:rPr>
          <w:sz w:val="28"/>
          <w:szCs w:val="28"/>
          <w:u w:val="single"/>
          <w:lang w:val="uk-UA"/>
        </w:rPr>
      </w:pPr>
      <w:r w:rsidRPr="00B23423">
        <w:rPr>
          <w:sz w:val="28"/>
          <w:szCs w:val="28"/>
          <w:u w:val="single"/>
          <w:lang w:val="uk-UA"/>
        </w:rPr>
        <w:t>за січень 20ХХр.</w:t>
      </w:r>
    </w:p>
    <w:tbl>
      <w:tblPr>
        <w:tblW w:w="0" w:type="auto"/>
        <w:tblInd w:w="40" w:type="dxa"/>
        <w:tblCellMar>
          <w:left w:w="40" w:type="dxa"/>
          <w:right w:w="40" w:type="dxa"/>
        </w:tblCellMar>
        <w:tblLook w:val="0000" w:firstRow="0" w:lastRow="0" w:firstColumn="0" w:lastColumn="0" w:noHBand="0" w:noVBand="0"/>
      </w:tblPr>
      <w:tblGrid>
        <w:gridCol w:w="1202"/>
        <w:gridCol w:w="2219"/>
        <w:gridCol w:w="929"/>
        <w:gridCol w:w="1130"/>
        <w:gridCol w:w="837"/>
        <w:gridCol w:w="1019"/>
        <w:gridCol w:w="929"/>
        <w:gridCol w:w="1130"/>
      </w:tblGrid>
      <w:tr w:rsidR="00097A99" w:rsidRPr="00B23423" w:rsidTr="00B23423">
        <w:trPr>
          <w:cantSplit/>
          <w:trHeight w:hRule="exact" w:val="879"/>
        </w:trPr>
        <w:tc>
          <w:tcPr>
            <w:tcW w:w="0" w:type="auto"/>
            <w:vMerge w:val="restart"/>
            <w:tcBorders>
              <w:top w:val="single" w:sz="6" w:space="0" w:color="auto"/>
              <w:left w:val="single" w:sz="6" w:space="0" w:color="auto"/>
              <w:right w:val="single" w:sz="4" w:space="0" w:color="auto"/>
            </w:tcBorders>
            <w:shd w:val="clear" w:color="auto" w:fill="FFFFFF"/>
            <w:vAlign w:val="center"/>
          </w:tcPr>
          <w:p w:rsidR="00097A99" w:rsidRPr="00B23423" w:rsidRDefault="00097A99" w:rsidP="002E501B">
            <w:pPr>
              <w:shd w:val="clear" w:color="auto" w:fill="FFFFFF"/>
              <w:spacing w:line="360" w:lineRule="auto"/>
              <w:ind w:firstLine="709"/>
              <w:jc w:val="center"/>
              <w:rPr>
                <w:sz w:val="28"/>
                <w:szCs w:val="28"/>
              </w:rPr>
            </w:pPr>
          </w:p>
          <w:p w:rsidR="00097A99" w:rsidRPr="00B23423" w:rsidRDefault="00097A99" w:rsidP="00B23423">
            <w:pPr>
              <w:shd w:val="clear" w:color="auto" w:fill="FFFFFF"/>
              <w:spacing w:line="360" w:lineRule="auto"/>
              <w:rPr>
                <w:sz w:val="28"/>
                <w:szCs w:val="28"/>
              </w:rPr>
            </w:pPr>
            <w:r w:rsidRPr="00B23423">
              <w:rPr>
                <w:sz w:val="28"/>
                <w:szCs w:val="28"/>
              </w:rPr>
              <w:t>№</w:t>
            </w:r>
            <w:r w:rsidRPr="00B23423">
              <w:rPr>
                <w:sz w:val="28"/>
                <w:szCs w:val="28"/>
                <w:lang w:val="uk-UA"/>
              </w:rPr>
              <w:t xml:space="preserve">  </w:t>
            </w:r>
            <w:proofErr w:type="spellStart"/>
            <w:r w:rsidRPr="00B23423">
              <w:rPr>
                <w:sz w:val="28"/>
                <w:szCs w:val="28"/>
              </w:rPr>
              <w:t>рахунку</w:t>
            </w:r>
            <w:proofErr w:type="spellEnd"/>
          </w:p>
          <w:p w:rsidR="00097A99" w:rsidRPr="00B23423" w:rsidRDefault="00097A99" w:rsidP="002E501B">
            <w:pPr>
              <w:spacing w:line="360" w:lineRule="auto"/>
              <w:ind w:firstLine="709"/>
              <w:jc w:val="center"/>
              <w:rPr>
                <w:sz w:val="28"/>
                <w:szCs w:val="28"/>
              </w:rPr>
            </w:pPr>
          </w:p>
          <w:p w:rsidR="00097A99" w:rsidRPr="00B23423" w:rsidRDefault="00097A99" w:rsidP="002E501B">
            <w:pPr>
              <w:spacing w:line="360" w:lineRule="auto"/>
              <w:ind w:firstLine="709"/>
              <w:jc w:val="center"/>
              <w:rPr>
                <w:sz w:val="28"/>
                <w:szCs w:val="28"/>
              </w:rPr>
            </w:pPr>
          </w:p>
        </w:tc>
        <w:tc>
          <w:tcPr>
            <w:tcW w:w="0" w:type="auto"/>
            <w:vMerge w:val="restart"/>
            <w:tcBorders>
              <w:top w:val="single" w:sz="6" w:space="0" w:color="auto"/>
              <w:left w:val="single" w:sz="4" w:space="0" w:color="auto"/>
              <w:bottom w:val="nil"/>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Найменування рахунку</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Залишок</w:t>
            </w:r>
            <w:r w:rsidRPr="00B23423">
              <w:rPr>
                <w:sz w:val="28"/>
                <w:szCs w:val="28"/>
              </w:rPr>
              <w:t xml:space="preserve"> на 1.01.20</w:t>
            </w:r>
            <w:r w:rsidR="00611B34" w:rsidRPr="00B23423">
              <w:rPr>
                <w:sz w:val="28"/>
                <w:szCs w:val="28"/>
                <w:lang w:val="uk-UA"/>
              </w:rPr>
              <w:t>ХХ</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rPr>
              <w:t>Оборот</w:t>
            </w:r>
            <w:r w:rsidRPr="00B23423">
              <w:rPr>
                <w:sz w:val="28"/>
                <w:szCs w:val="28"/>
                <w:lang w:val="uk-UA"/>
              </w:rPr>
              <w:t>и</w:t>
            </w:r>
            <w:r w:rsidRPr="00B23423">
              <w:rPr>
                <w:sz w:val="28"/>
                <w:szCs w:val="28"/>
              </w:rPr>
              <w:t xml:space="preserve"> за </w:t>
            </w:r>
            <w:r w:rsidRPr="00B23423">
              <w:rPr>
                <w:sz w:val="28"/>
                <w:szCs w:val="28"/>
                <w:lang w:val="uk-UA"/>
              </w:rPr>
              <w:t>січень</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Залишок</w:t>
            </w:r>
            <w:r w:rsidRPr="00B23423">
              <w:rPr>
                <w:sz w:val="28"/>
                <w:szCs w:val="28"/>
              </w:rPr>
              <w:t xml:space="preserve"> на 1.02.20</w:t>
            </w:r>
            <w:r w:rsidR="00611B34" w:rsidRPr="00B23423">
              <w:rPr>
                <w:sz w:val="28"/>
                <w:szCs w:val="28"/>
                <w:lang w:val="uk-UA"/>
              </w:rPr>
              <w:t>ХХ</w:t>
            </w:r>
          </w:p>
        </w:tc>
      </w:tr>
      <w:tr w:rsidR="00097A99" w:rsidRPr="00B23423" w:rsidTr="008644A6">
        <w:trPr>
          <w:cantSplit/>
          <w:trHeight w:hRule="exact" w:val="631"/>
        </w:trPr>
        <w:tc>
          <w:tcPr>
            <w:tcW w:w="0" w:type="auto"/>
            <w:vMerge/>
            <w:tcBorders>
              <w:left w:val="single" w:sz="6" w:space="0" w:color="auto"/>
              <w:bottom w:val="single" w:sz="6" w:space="0" w:color="auto"/>
              <w:right w:val="single" w:sz="4" w:space="0" w:color="auto"/>
            </w:tcBorders>
            <w:shd w:val="clear" w:color="auto" w:fill="FFFFFF"/>
            <w:vAlign w:val="center"/>
          </w:tcPr>
          <w:p w:rsidR="00097A99" w:rsidRPr="00B23423" w:rsidRDefault="00097A99" w:rsidP="002E501B">
            <w:pPr>
              <w:spacing w:line="360" w:lineRule="auto"/>
              <w:ind w:firstLine="709"/>
              <w:jc w:val="center"/>
              <w:rPr>
                <w:sz w:val="28"/>
                <w:szCs w:val="28"/>
              </w:rPr>
            </w:pPr>
          </w:p>
        </w:tc>
        <w:tc>
          <w:tcPr>
            <w:tcW w:w="0" w:type="auto"/>
            <w:vMerge/>
            <w:tcBorders>
              <w:top w:val="nil"/>
              <w:left w:val="single" w:sz="4" w:space="0" w:color="auto"/>
              <w:bottom w:val="single" w:sz="6" w:space="0" w:color="auto"/>
              <w:right w:val="single" w:sz="6" w:space="0" w:color="auto"/>
            </w:tcBorders>
            <w:vAlign w:val="center"/>
          </w:tcPr>
          <w:p w:rsidR="00097A99" w:rsidRPr="00B23423" w:rsidRDefault="00097A99" w:rsidP="002E501B">
            <w:pPr>
              <w:spacing w:line="360" w:lineRule="auto"/>
              <w:ind w:firstLine="709"/>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дебет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кредит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дебет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кредит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дебет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rPr>
                <w:sz w:val="28"/>
                <w:szCs w:val="28"/>
              </w:rPr>
            </w:pPr>
            <w:r w:rsidRPr="00B23423">
              <w:rPr>
                <w:sz w:val="28"/>
                <w:szCs w:val="28"/>
              </w:rPr>
              <w:t>кредит</w:t>
            </w:r>
          </w:p>
        </w:tc>
      </w:tr>
      <w:tr w:rsidR="00097A99" w:rsidRPr="00B23423" w:rsidTr="008644A6">
        <w:trPr>
          <w:trHeight w:hRule="exact" w:val="346"/>
        </w:trPr>
        <w:tc>
          <w:tcPr>
            <w:tcW w:w="0" w:type="auto"/>
            <w:tcBorders>
              <w:top w:val="single" w:sz="6" w:space="0" w:color="auto"/>
              <w:left w:val="single" w:sz="6" w:space="0" w:color="auto"/>
              <w:bottom w:val="single" w:sz="6" w:space="0" w:color="auto"/>
              <w:right w:val="single" w:sz="4"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r>
      <w:tr w:rsidR="00C5310B" w:rsidRPr="00B23423" w:rsidTr="008644A6">
        <w:trPr>
          <w:trHeight w:hRule="exact" w:val="346"/>
        </w:trPr>
        <w:tc>
          <w:tcPr>
            <w:tcW w:w="0" w:type="auto"/>
            <w:tcBorders>
              <w:top w:val="single" w:sz="6" w:space="0" w:color="auto"/>
              <w:left w:val="single" w:sz="6" w:space="0" w:color="auto"/>
              <w:bottom w:val="single" w:sz="6" w:space="0" w:color="auto"/>
              <w:right w:val="single" w:sz="4"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0B" w:rsidRPr="00B23423" w:rsidRDefault="00C5310B" w:rsidP="002E501B">
            <w:pPr>
              <w:shd w:val="clear" w:color="auto" w:fill="FFFFFF"/>
              <w:spacing w:line="360" w:lineRule="auto"/>
              <w:ind w:firstLine="709"/>
              <w:rPr>
                <w:sz w:val="28"/>
                <w:szCs w:val="28"/>
              </w:rPr>
            </w:pPr>
          </w:p>
        </w:tc>
      </w:tr>
      <w:tr w:rsidR="00B23423" w:rsidRPr="00B23423" w:rsidTr="008644A6">
        <w:trPr>
          <w:trHeight w:hRule="exact" w:val="346"/>
        </w:trPr>
        <w:tc>
          <w:tcPr>
            <w:tcW w:w="0" w:type="auto"/>
            <w:tcBorders>
              <w:top w:val="single" w:sz="6" w:space="0" w:color="auto"/>
              <w:left w:val="single" w:sz="6" w:space="0" w:color="auto"/>
              <w:bottom w:val="single" w:sz="6" w:space="0" w:color="auto"/>
              <w:right w:val="single" w:sz="4"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r w:rsidR="00B23423" w:rsidRPr="00B23423" w:rsidTr="008644A6">
        <w:trPr>
          <w:trHeight w:hRule="exact" w:val="346"/>
        </w:trPr>
        <w:tc>
          <w:tcPr>
            <w:tcW w:w="0" w:type="auto"/>
            <w:tcBorders>
              <w:top w:val="single" w:sz="6" w:space="0" w:color="auto"/>
              <w:left w:val="single" w:sz="6" w:space="0" w:color="auto"/>
              <w:bottom w:val="single" w:sz="6" w:space="0" w:color="auto"/>
              <w:right w:val="single" w:sz="4"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23423" w:rsidRPr="00B23423" w:rsidRDefault="00B23423" w:rsidP="002E501B">
            <w:pPr>
              <w:shd w:val="clear" w:color="auto" w:fill="FFFFFF"/>
              <w:spacing w:line="360" w:lineRule="auto"/>
              <w:ind w:firstLine="709"/>
              <w:rPr>
                <w:sz w:val="28"/>
                <w:szCs w:val="28"/>
              </w:rPr>
            </w:pPr>
          </w:p>
        </w:tc>
      </w:tr>
    </w:tbl>
    <w:p w:rsidR="00097A99" w:rsidRPr="00B23423" w:rsidRDefault="00097A99" w:rsidP="002E501B">
      <w:pPr>
        <w:spacing w:line="360" w:lineRule="auto"/>
        <w:ind w:firstLine="709"/>
        <w:jc w:val="center"/>
        <w:rPr>
          <w:sz w:val="28"/>
          <w:szCs w:val="28"/>
          <w:lang w:val="uk-UA"/>
        </w:rPr>
      </w:pPr>
    </w:p>
    <w:p w:rsidR="00097A99" w:rsidRPr="00B23423" w:rsidRDefault="00097A99" w:rsidP="002E501B">
      <w:pPr>
        <w:pStyle w:val="3"/>
        <w:spacing w:line="360" w:lineRule="auto"/>
        <w:ind w:firstLine="709"/>
        <w:jc w:val="center"/>
        <w:rPr>
          <w:rFonts w:ascii="Times New Roman" w:hAnsi="Times New Roman" w:cs="Times New Roman"/>
          <w:sz w:val="28"/>
          <w:szCs w:val="28"/>
          <w:lang w:val="uk-UA"/>
        </w:rPr>
      </w:pPr>
      <w:bookmarkStart w:id="3" w:name="_Toc310539081"/>
      <w:r w:rsidRPr="00B23423">
        <w:rPr>
          <w:rFonts w:ascii="Times New Roman" w:hAnsi="Times New Roman" w:cs="Times New Roman"/>
          <w:sz w:val="28"/>
          <w:szCs w:val="28"/>
          <w:lang w:val="uk-UA"/>
        </w:rPr>
        <w:lastRenderedPageBreak/>
        <w:t>Вибір варіантів</w:t>
      </w:r>
      <w:bookmarkEnd w:id="3"/>
      <w:r w:rsidRPr="00B23423">
        <w:rPr>
          <w:rFonts w:ascii="Times New Roman" w:hAnsi="Times New Roman" w:cs="Times New Roman"/>
          <w:sz w:val="28"/>
          <w:szCs w:val="28"/>
          <w:lang w:val="uk-UA"/>
        </w:rPr>
        <w:t xml:space="preserve"> </w:t>
      </w:r>
    </w:p>
    <w:tbl>
      <w:tblPr>
        <w:tblW w:w="5000" w:type="pct"/>
        <w:tblCellMar>
          <w:left w:w="40" w:type="dxa"/>
          <w:right w:w="40" w:type="dxa"/>
        </w:tblCellMar>
        <w:tblLook w:val="0000" w:firstRow="0" w:lastRow="0" w:firstColumn="0" w:lastColumn="0" w:noHBand="0" w:noVBand="0"/>
      </w:tblPr>
      <w:tblGrid>
        <w:gridCol w:w="1316"/>
        <w:gridCol w:w="4019"/>
        <w:gridCol w:w="4100"/>
      </w:tblGrid>
      <w:tr w:rsidR="00097A99" w:rsidRPr="00B23423" w:rsidTr="00B23423">
        <w:trPr>
          <w:cantSplit/>
          <w:trHeight w:hRule="exact" w:val="704"/>
        </w:trPr>
        <w:tc>
          <w:tcPr>
            <w:tcW w:w="697" w:type="pct"/>
            <w:vMerge w:val="restart"/>
            <w:tcBorders>
              <w:top w:val="single" w:sz="6"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lang w:val="uk-UA"/>
              </w:rPr>
              <w:t>Варіанти</w:t>
            </w:r>
          </w:p>
        </w:tc>
        <w:tc>
          <w:tcPr>
            <w:tcW w:w="4303" w:type="pct"/>
            <w:gridSpan w:val="2"/>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sz w:val="28"/>
                <w:szCs w:val="28"/>
                <w:lang w:val="uk-UA"/>
              </w:rPr>
            </w:pPr>
            <w:r w:rsidRPr="00B23423">
              <w:rPr>
                <w:sz w:val="28"/>
                <w:szCs w:val="28"/>
                <w:lang w:val="uk-UA"/>
              </w:rPr>
              <w:t>Частина завдання</w:t>
            </w:r>
          </w:p>
        </w:tc>
      </w:tr>
      <w:tr w:rsidR="00097A99" w:rsidRPr="00B23423" w:rsidTr="00B23423">
        <w:trPr>
          <w:cantSplit/>
          <w:trHeight w:val="1129"/>
        </w:trPr>
        <w:tc>
          <w:tcPr>
            <w:tcW w:w="697" w:type="pct"/>
            <w:vMerge/>
            <w:tcBorders>
              <w:left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p>
        </w:tc>
        <w:tc>
          <w:tcPr>
            <w:tcW w:w="2130" w:type="pct"/>
            <w:tcBorders>
              <w:top w:val="single" w:sz="6" w:space="0" w:color="auto"/>
              <w:left w:val="single" w:sz="6" w:space="0" w:color="auto"/>
              <w:right w:val="single" w:sz="4"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rPr>
              <w:t>1</w:t>
            </w:r>
            <w:r w:rsidRPr="00B23423">
              <w:rPr>
                <w:sz w:val="28"/>
                <w:szCs w:val="28"/>
                <w:lang w:val="uk-UA"/>
              </w:rPr>
              <w:t>. Відомість залишків по рахунках на 1 січня 20ХХр.</w:t>
            </w:r>
          </w:p>
          <w:p w:rsidR="00097A99" w:rsidRPr="00B23423" w:rsidRDefault="00097A99" w:rsidP="00B23423">
            <w:pPr>
              <w:shd w:val="clear" w:color="auto" w:fill="FFFFFF"/>
              <w:spacing w:line="360" w:lineRule="auto"/>
              <w:rPr>
                <w:sz w:val="28"/>
                <w:szCs w:val="28"/>
              </w:rPr>
            </w:pPr>
            <w:r w:rsidRPr="00B23423">
              <w:rPr>
                <w:sz w:val="28"/>
                <w:szCs w:val="28"/>
                <w:lang w:val="uk-UA"/>
              </w:rPr>
              <w:t>(Вибирається по першій букві прізвища):</w:t>
            </w:r>
          </w:p>
        </w:tc>
        <w:tc>
          <w:tcPr>
            <w:tcW w:w="2173" w:type="pct"/>
            <w:tcBorders>
              <w:top w:val="single" w:sz="6" w:space="0" w:color="auto"/>
              <w:left w:val="single" w:sz="4"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rPr>
            </w:pPr>
            <w:r w:rsidRPr="00B23423">
              <w:rPr>
                <w:sz w:val="28"/>
                <w:szCs w:val="28"/>
              </w:rPr>
              <w:t xml:space="preserve">2. </w:t>
            </w:r>
            <w:r w:rsidRPr="00B23423">
              <w:rPr>
                <w:sz w:val="28"/>
                <w:szCs w:val="28"/>
                <w:lang w:val="uk-UA"/>
              </w:rPr>
              <w:t>Операції за січень 20ХХр.</w:t>
            </w:r>
            <w:r w:rsidR="00B23423">
              <w:rPr>
                <w:sz w:val="28"/>
                <w:szCs w:val="28"/>
                <w:lang w:val="uk-UA"/>
              </w:rPr>
              <w:t xml:space="preserve"> </w:t>
            </w:r>
            <w:r w:rsidRPr="00B23423">
              <w:rPr>
                <w:sz w:val="28"/>
                <w:szCs w:val="28"/>
                <w:lang w:val="uk-UA"/>
              </w:rPr>
              <w:t>(Вибирається по першій букві імені):</w:t>
            </w:r>
          </w:p>
        </w:tc>
      </w:tr>
      <w:tr w:rsidR="00097A99" w:rsidRPr="00B23423" w:rsidTr="00B23423">
        <w:trPr>
          <w:trHeight w:hRule="exact" w:val="336"/>
        </w:trPr>
        <w:tc>
          <w:tcPr>
            <w:tcW w:w="6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b/>
                <w:sz w:val="28"/>
                <w:szCs w:val="28"/>
              </w:rPr>
            </w:pPr>
            <w:r w:rsidRPr="00B23423">
              <w:rPr>
                <w:b/>
                <w:sz w:val="28"/>
                <w:szCs w:val="28"/>
              </w:rPr>
              <w:t>1</w:t>
            </w:r>
          </w:p>
        </w:tc>
        <w:tc>
          <w:tcPr>
            <w:tcW w:w="2130" w:type="pct"/>
            <w:tcBorders>
              <w:top w:val="single" w:sz="6" w:space="0" w:color="auto"/>
              <w:left w:val="single" w:sz="6" w:space="0" w:color="auto"/>
              <w:bottom w:val="single" w:sz="6" w:space="0" w:color="auto"/>
              <w:right w:val="single" w:sz="4" w:space="0" w:color="auto"/>
            </w:tcBorders>
            <w:shd w:val="clear" w:color="auto" w:fill="FFFFFF"/>
          </w:tcPr>
          <w:p w:rsidR="00097A99" w:rsidRPr="00B23423" w:rsidRDefault="00097A99" w:rsidP="002E501B">
            <w:pPr>
              <w:shd w:val="clear" w:color="auto" w:fill="FFFFFF"/>
              <w:spacing w:line="360" w:lineRule="auto"/>
              <w:ind w:firstLine="709"/>
              <w:rPr>
                <w:sz w:val="28"/>
                <w:szCs w:val="28"/>
                <w:lang w:val="uk-UA"/>
              </w:rPr>
            </w:pPr>
            <w:r w:rsidRPr="00B23423">
              <w:rPr>
                <w:sz w:val="28"/>
                <w:szCs w:val="28"/>
                <w:lang w:val="uk-UA"/>
              </w:rPr>
              <w:t>А,Б,В,Г,Д,Е,Є.Ж,З,И,І,К</w:t>
            </w:r>
          </w:p>
        </w:tc>
        <w:tc>
          <w:tcPr>
            <w:tcW w:w="2173" w:type="pct"/>
            <w:tcBorders>
              <w:top w:val="single" w:sz="6" w:space="0" w:color="auto"/>
              <w:left w:val="single" w:sz="4"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lang w:val="uk-UA"/>
              </w:rPr>
              <w:t>Х,Ц,Ч,Ш,ЩЮ,Я</w:t>
            </w:r>
          </w:p>
        </w:tc>
      </w:tr>
      <w:tr w:rsidR="00097A99" w:rsidRPr="00B23423" w:rsidTr="00B23423">
        <w:trPr>
          <w:trHeight w:hRule="exact" w:val="346"/>
        </w:trPr>
        <w:tc>
          <w:tcPr>
            <w:tcW w:w="6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b/>
                <w:sz w:val="28"/>
                <w:szCs w:val="28"/>
              </w:rPr>
            </w:pPr>
            <w:r w:rsidRPr="00B23423">
              <w:rPr>
                <w:b/>
                <w:sz w:val="28"/>
                <w:szCs w:val="28"/>
              </w:rPr>
              <w:t>2</w:t>
            </w:r>
          </w:p>
        </w:tc>
        <w:tc>
          <w:tcPr>
            <w:tcW w:w="2130" w:type="pct"/>
            <w:tcBorders>
              <w:top w:val="single" w:sz="6" w:space="0" w:color="auto"/>
              <w:left w:val="single" w:sz="6" w:space="0" w:color="auto"/>
              <w:bottom w:val="single" w:sz="6" w:space="0" w:color="auto"/>
              <w:right w:val="single" w:sz="4" w:space="0" w:color="auto"/>
            </w:tcBorders>
            <w:shd w:val="clear" w:color="auto" w:fill="FFFFFF"/>
          </w:tcPr>
          <w:p w:rsidR="00097A99" w:rsidRPr="00B23423" w:rsidRDefault="00097A99" w:rsidP="002E501B">
            <w:pPr>
              <w:shd w:val="clear" w:color="auto" w:fill="FFFFFF"/>
              <w:spacing w:line="360" w:lineRule="auto"/>
              <w:ind w:firstLine="709"/>
              <w:rPr>
                <w:sz w:val="28"/>
                <w:szCs w:val="28"/>
                <w:lang w:val="uk-UA"/>
              </w:rPr>
            </w:pPr>
            <w:r w:rsidRPr="00B23423">
              <w:rPr>
                <w:sz w:val="28"/>
                <w:szCs w:val="28"/>
                <w:lang w:val="uk-UA"/>
              </w:rPr>
              <w:t>Л,М,Н,О,П,Р,С,Т,У,Ф</w:t>
            </w:r>
          </w:p>
        </w:tc>
        <w:tc>
          <w:tcPr>
            <w:tcW w:w="2173" w:type="pct"/>
            <w:tcBorders>
              <w:top w:val="single" w:sz="6" w:space="0" w:color="auto"/>
              <w:left w:val="single" w:sz="4"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lang w:val="uk-UA"/>
              </w:rPr>
              <w:t>А,Б,В,Г,Д,Е,Є.Ж,З,И,І,К</w:t>
            </w:r>
          </w:p>
        </w:tc>
      </w:tr>
      <w:tr w:rsidR="00097A99" w:rsidRPr="00B23423" w:rsidTr="00B23423">
        <w:trPr>
          <w:trHeight w:hRule="exact" w:val="355"/>
        </w:trPr>
        <w:tc>
          <w:tcPr>
            <w:tcW w:w="697"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jc w:val="center"/>
              <w:rPr>
                <w:b/>
                <w:sz w:val="28"/>
                <w:szCs w:val="28"/>
              </w:rPr>
            </w:pPr>
            <w:r w:rsidRPr="00B23423">
              <w:rPr>
                <w:b/>
                <w:sz w:val="28"/>
                <w:szCs w:val="28"/>
              </w:rPr>
              <w:t>3</w:t>
            </w:r>
          </w:p>
        </w:tc>
        <w:tc>
          <w:tcPr>
            <w:tcW w:w="2130" w:type="pct"/>
            <w:tcBorders>
              <w:top w:val="single" w:sz="6" w:space="0" w:color="auto"/>
              <w:left w:val="single" w:sz="6" w:space="0" w:color="auto"/>
              <w:bottom w:val="single" w:sz="6" w:space="0" w:color="auto"/>
              <w:right w:val="single" w:sz="4" w:space="0" w:color="auto"/>
            </w:tcBorders>
            <w:shd w:val="clear" w:color="auto" w:fill="FFFFFF"/>
          </w:tcPr>
          <w:p w:rsidR="00097A99" w:rsidRPr="00B23423" w:rsidRDefault="00097A99" w:rsidP="002E501B">
            <w:pPr>
              <w:shd w:val="clear" w:color="auto" w:fill="FFFFFF"/>
              <w:spacing w:line="360" w:lineRule="auto"/>
              <w:ind w:firstLine="709"/>
              <w:rPr>
                <w:sz w:val="28"/>
                <w:szCs w:val="28"/>
                <w:lang w:val="uk-UA"/>
              </w:rPr>
            </w:pPr>
            <w:r w:rsidRPr="00B23423">
              <w:rPr>
                <w:sz w:val="28"/>
                <w:szCs w:val="28"/>
                <w:lang w:val="uk-UA"/>
              </w:rPr>
              <w:t>Х,Ц,Ч,Ш,Щ,Ю,Я</w:t>
            </w:r>
          </w:p>
        </w:tc>
        <w:tc>
          <w:tcPr>
            <w:tcW w:w="2173" w:type="pct"/>
            <w:tcBorders>
              <w:top w:val="single" w:sz="6" w:space="0" w:color="auto"/>
              <w:left w:val="single" w:sz="4" w:space="0" w:color="auto"/>
              <w:bottom w:val="single" w:sz="6" w:space="0" w:color="auto"/>
              <w:right w:val="single" w:sz="6" w:space="0" w:color="auto"/>
            </w:tcBorders>
            <w:shd w:val="clear" w:color="auto" w:fill="FFFFFF"/>
          </w:tcPr>
          <w:p w:rsidR="00097A99" w:rsidRPr="00B23423" w:rsidRDefault="00097A99" w:rsidP="002E501B">
            <w:pPr>
              <w:shd w:val="clear" w:color="auto" w:fill="FFFFFF"/>
              <w:spacing w:line="360" w:lineRule="auto"/>
              <w:ind w:firstLine="709"/>
              <w:rPr>
                <w:sz w:val="28"/>
                <w:szCs w:val="28"/>
              </w:rPr>
            </w:pPr>
            <w:r w:rsidRPr="00B23423">
              <w:rPr>
                <w:sz w:val="28"/>
                <w:szCs w:val="28"/>
                <w:lang w:val="uk-UA"/>
              </w:rPr>
              <w:t>Л,М,Н,О,П,Р,С,Т,У,Ф</w:t>
            </w:r>
          </w:p>
        </w:tc>
      </w:tr>
    </w:tbl>
    <w:p w:rsidR="00097A99" w:rsidRPr="00B23423" w:rsidRDefault="00097A99" w:rsidP="002E501B">
      <w:pPr>
        <w:pStyle w:val="3"/>
        <w:spacing w:line="360" w:lineRule="auto"/>
        <w:ind w:firstLine="709"/>
        <w:jc w:val="center"/>
        <w:rPr>
          <w:rFonts w:ascii="Times New Roman" w:hAnsi="Times New Roman" w:cs="Times New Roman"/>
          <w:sz w:val="28"/>
          <w:szCs w:val="28"/>
          <w:lang w:val="uk-UA"/>
        </w:rPr>
      </w:pPr>
      <w:bookmarkStart w:id="4" w:name="_Toc252786986"/>
      <w:bookmarkStart w:id="5" w:name="_Toc310539082"/>
      <w:r w:rsidRPr="00B23423">
        <w:rPr>
          <w:rFonts w:ascii="Times New Roman" w:hAnsi="Times New Roman" w:cs="Times New Roman"/>
          <w:sz w:val="28"/>
          <w:szCs w:val="28"/>
          <w:lang w:val="uk-UA"/>
        </w:rPr>
        <w:t xml:space="preserve">Завдання для </w:t>
      </w:r>
      <w:r w:rsidR="003908FC" w:rsidRPr="00B23423">
        <w:rPr>
          <w:rFonts w:ascii="Times New Roman" w:hAnsi="Times New Roman" w:cs="Times New Roman"/>
          <w:sz w:val="28"/>
          <w:szCs w:val="28"/>
          <w:lang w:val="uk-UA"/>
        </w:rPr>
        <w:t>розрахункової</w:t>
      </w:r>
      <w:r w:rsidRPr="00B23423">
        <w:rPr>
          <w:rFonts w:ascii="Times New Roman" w:hAnsi="Times New Roman" w:cs="Times New Roman"/>
          <w:sz w:val="28"/>
          <w:szCs w:val="28"/>
          <w:lang w:val="uk-UA"/>
        </w:rPr>
        <w:t xml:space="preserve"> роботи</w:t>
      </w:r>
      <w:bookmarkEnd w:id="4"/>
      <w:bookmarkEnd w:id="5"/>
    </w:p>
    <w:p w:rsidR="00097A99" w:rsidRPr="00B23423" w:rsidRDefault="00097A99" w:rsidP="002E501B">
      <w:pPr>
        <w:spacing w:line="360" w:lineRule="auto"/>
        <w:ind w:firstLine="709"/>
        <w:jc w:val="center"/>
        <w:rPr>
          <w:sz w:val="28"/>
          <w:szCs w:val="28"/>
          <w:lang w:val="uk-UA"/>
        </w:rPr>
      </w:pPr>
      <w:bookmarkStart w:id="6" w:name="_Toc252723888"/>
      <w:r w:rsidRPr="00B23423">
        <w:rPr>
          <w:sz w:val="28"/>
          <w:szCs w:val="28"/>
          <w:lang w:val="uk-UA"/>
        </w:rPr>
        <w:t>Відомість залишків по рахунках на 1 січня 20ХХ року</w:t>
      </w:r>
      <w:bookmarkEnd w:id="6"/>
    </w:p>
    <w:tbl>
      <w:tblPr>
        <w:tblW w:w="5000" w:type="pct"/>
        <w:tblCellMar>
          <w:left w:w="40" w:type="dxa"/>
          <w:right w:w="40" w:type="dxa"/>
        </w:tblCellMar>
        <w:tblLook w:val="0000" w:firstRow="0" w:lastRow="0" w:firstColumn="0" w:lastColumn="0" w:noHBand="0" w:noVBand="0"/>
      </w:tblPr>
      <w:tblGrid>
        <w:gridCol w:w="1458"/>
        <w:gridCol w:w="4074"/>
        <w:gridCol w:w="1200"/>
        <w:gridCol w:w="1276"/>
        <w:gridCol w:w="1427"/>
      </w:tblGrid>
      <w:tr w:rsidR="00097A99" w:rsidRPr="00B23423" w:rsidTr="001B45FF">
        <w:trPr>
          <w:cantSplit/>
          <w:trHeight w:hRule="exact" w:val="413"/>
        </w:trPr>
        <w:tc>
          <w:tcPr>
            <w:tcW w:w="773"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pacing w:line="360" w:lineRule="auto"/>
              <w:jc w:val="center"/>
              <w:rPr>
                <w:sz w:val="28"/>
                <w:szCs w:val="28"/>
                <w:lang w:val="uk-UA"/>
              </w:rPr>
            </w:pPr>
            <w:r w:rsidRPr="00B23423">
              <w:rPr>
                <w:sz w:val="28"/>
                <w:szCs w:val="28"/>
                <w:lang w:val="uk-UA"/>
              </w:rPr>
              <w:t>Шифр рахунку</w:t>
            </w:r>
          </w:p>
        </w:tc>
        <w:tc>
          <w:tcPr>
            <w:tcW w:w="2159"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Найменування рахунків</w:t>
            </w:r>
          </w:p>
        </w:tc>
        <w:tc>
          <w:tcPr>
            <w:tcW w:w="206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Варіанти</w:t>
            </w:r>
          </w:p>
        </w:tc>
      </w:tr>
      <w:tr w:rsidR="00097A99" w:rsidRPr="00B23423" w:rsidTr="001B45FF">
        <w:trPr>
          <w:cantSplit/>
          <w:trHeight w:hRule="exact" w:val="422"/>
        </w:trPr>
        <w:tc>
          <w:tcPr>
            <w:tcW w:w="773"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2E501B">
            <w:pPr>
              <w:spacing w:line="360" w:lineRule="auto"/>
              <w:ind w:firstLine="709"/>
              <w:jc w:val="center"/>
              <w:rPr>
                <w:sz w:val="28"/>
                <w:szCs w:val="28"/>
                <w:lang w:val="uk-UA"/>
              </w:rPr>
            </w:pPr>
          </w:p>
        </w:tc>
        <w:tc>
          <w:tcPr>
            <w:tcW w:w="2159"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2E501B">
            <w:pPr>
              <w:spacing w:line="360" w:lineRule="auto"/>
              <w:ind w:firstLine="709"/>
              <w:jc w:val="center"/>
              <w:rPr>
                <w:sz w:val="28"/>
                <w:szCs w:val="28"/>
                <w:lang w:val="uk-UA"/>
              </w:rP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pacing w:line="360" w:lineRule="auto"/>
              <w:jc w:val="center"/>
              <w:rPr>
                <w:sz w:val="28"/>
                <w:szCs w:val="28"/>
                <w:lang w:val="uk-UA"/>
              </w:rPr>
            </w:pPr>
            <w:r w:rsidRPr="00B23423">
              <w:rPr>
                <w:sz w:val="28"/>
                <w:szCs w:val="28"/>
                <w:lang w:val="uk-UA"/>
              </w:rPr>
              <w:t>10</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pacing w:line="360" w:lineRule="auto"/>
              <w:rPr>
                <w:sz w:val="28"/>
                <w:szCs w:val="28"/>
                <w:lang w:val="uk-UA"/>
              </w:rPr>
            </w:pPr>
            <w:r w:rsidRPr="00B23423">
              <w:rPr>
                <w:sz w:val="28"/>
                <w:szCs w:val="28"/>
                <w:lang w:val="uk-UA"/>
              </w:rPr>
              <w:t>Основні засоби</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pacing w:line="360" w:lineRule="auto"/>
              <w:jc w:val="center"/>
              <w:rPr>
                <w:sz w:val="28"/>
                <w:szCs w:val="28"/>
                <w:lang w:val="uk-UA"/>
              </w:rPr>
            </w:pPr>
            <w:r w:rsidRPr="00B23423">
              <w:rPr>
                <w:sz w:val="28"/>
                <w:szCs w:val="28"/>
                <w:lang w:val="uk-UA"/>
              </w:rPr>
              <w:t>600000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pacing w:line="360" w:lineRule="auto"/>
              <w:jc w:val="center"/>
              <w:rPr>
                <w:sz w:val="28"/>
                <w:szCs w:val="28"/>
                <w:lang w:val="uk-UA"/>
              </w:rPr>
            </w:pPr>
            <w:r w:rsidRPr="00B23423">
              <w:rPr>
                <w:sz w:val="28"/>
                <w:szCs w:val="28"/>
                <w:lang w:val="uk-UA"/>
              </w:rPr>
              <w:t>295000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pacing w:line="360" w:lineRule="auto"/>
              <w:jc w:val="center"/>
              <w:rPr>
                <w:sz w:val="28"/>
                <w:szCs w:val="28"/>
                <w:lang w:val="uk-UA"/>
              </w:rPr>
            </w:pPr>
            <w:r w:rsidRPr="00B23423">
              <w:rPr>
                <w:sz w:val="28"/>
                <w:szCs w:val="28"/>
                <w:lang w:val="uk-UA"/>
              </w:rPr>
              <w:t>474000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13</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Знос основних засобів</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69600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60000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80000</w:t>
            </w:r>
          </w:p>
        </w:tc>
      </w:tr>
      <w:tr w:rsidR="00097A99" w:rsidRPr="00B23423" w:rsidTr="001B45FF">
        <w:trPr>
          <w:cantSplit/>
          <w:trHeight w:hRule="exact" w:val="394"/>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201</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Матеріали</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177287</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117596</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277320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203</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Паливо</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51600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22000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12550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23</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Основне виробництво</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128000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59500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130000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26</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Готова продукція</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97500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38400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77500</w:t>
            </w:r>
          </w:p>
        </w:tc>
      </w:tr>
      <w:tr w:rsidR="00097A99" w:rsidRPr="00B23423" w:rsidTr="001B45FF">
        <w:trPr>
          <w:cantSplit/>
          <w:trHeight w:val="707"/>
        </w:trPr>
        <w:tc>
          <w:tcPr>
            <w:tcW w:w="773" w:type="pct"/>
            <w:tcBorders>
              <w:top w:val="single" w:sz="6"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36</w:t>
            </w:r>
          </w:p>
        </w:tc>
        <w:tc>
          <w:tcPr>
            <w:tcW w:w="2159" w:type="pct"/>
            <w:tcBorders>
              <w:top w:val="single" w:sz="6"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Розрахунки з покупцями</w:t>
            </w:r>
          </w:p>
          <w:p w:rsidR="00097A99" w:rsidRPr="00B23423" w:rsidRDefault="00097A99" w:rsidP="00B23423">
            <w:pPr>
              <w:shd w:val="clear" w:color="auto" w:fill="FFFFFF"/>
              <w:spacing w:line="360" w:lineRule="auto"/>
              <w:rPr>
                <w:sz w:val="28"/>
                <w:szCs w:val="28"/>
                <w:lang w:val="uk-UA"/>
              </w:rPr>
            </w:pPr>
            <w:r w:rsidRPr="00B23423">
              <w:rPr>
                <w:sz w:val="28"/>
                <w:szCs w:val="28"/>
                <w:lang w:val="uk-UA"/>
              </w:rPr>
              <w:t>і замовниками</w:t>
            </w:r>
          </w:p>
        </w:tc>
        <w:tc>
          <w:tcPr>
            <w:tcW w:w="63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85554</w:t>
            </w:r>
          </w:p>
        </w:tc>
        <w:tc>
          <w:tcPr>
            <w:tcW w:w="67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22050</w:t>
            </w:r>
          </w:p>
        </w:tc>
        <w:tc>
          <w:tcPr>
            <w:tcW w:w="75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104860</w:t>
            </w:r>
          </w:p>
        </w:tc>
      </w:tr>
      <w:tr w:rsidR="00097A99" w:rsidRPr="00B23423" w:rsidTr="001B45FF">
        <w:trPr>
          <w:cantSplit/>
          <w:trHeight w:hRule="exact" w:val="876"/>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372</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Розрахунки з підзвітними особами</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2488</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1290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1730</w:t>
            </w:r>
          </w:p>
        </w:tc>
      </w:tr>
      <w:tr w:rsidR="00097A99" w:rsidRPr="00B23423" w:rsidTr="001B45FF">
        <w:trPr>
          <w:cantSplit/>
          <w:trHeight w:hRule="exact" w:val="394"/>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30</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Каса</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46</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500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190</w:t>
            </w:r>
          </w:p>
        </w:tc>
      </w:tr>
      <w:tr w:rsidR="00097A99" w:rsidRPr="00B23423" w:rsidTr="001B45FF">
        <w:trPr>
          <w:cantSplit/>
          <w:trHeight w:hRule="exact" w:val="394"/>
        </w:trPr>
        <w:tc>
          <w:tcPr>
            <w:tcW w:w="773" w:type="pct"/>
            <w:tcBorders>
              <w:top w:val="single" w:sz="6" w:space="0" w:color="auto"/>
              <w:left w:val="single" w:sz="6" w:space="0" w:color="auto"/>
              <w:bottom w:val="single" w:sz="4"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311</w:t>
            </w:r>
          </w:p>
        </w:tc>
        <w:tc>
          <w:tcPr>
            <w:tcW w:w="2159" w:type="pct"/>
            <w:tcBorders>
              <w:top w:val="single" w:sz="6" w:space="0" w:color="auto"/>
              <w:left w:val="single" w:sz="6" w:space="0" w:color="auto"/>
              <w:bottom w:val="single" w:sz="4"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Розрахунковий рахунок</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65025</w:t>
            </w:r>
          </w:p>
        </w:tc>
        <w:tc>
          <w:tcPr>
            <w:tcW w:w="676" w:type="pct"/>
            <w:tcBorders>
              <w:top w:val="single" w:sz="6" w:space="0" w:color="auto"/>
              <w:left w:val="single" w:sz="6" w:space="0" w:color="auto"/>
              <w:bottom w:val="single" w:sz="4"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88064</w:t>
            </w:r>
          </w:p>
        </w:tc>
        <w:tc>
          <w:tcPr>
            <w:tcW w:w="756" w:type="pct"/>
            <w:tcBorders>
              <w:top w:val="single" w:sz="6" w:space="0" w:color="auto"/>
              <w:left w:val="single" w:sz="6" w:space="0" w:color="auto"/>
              <w:bottom w:val="single" w:sz="4"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67200</w:t>
            </w:r>
          </w:p>
        </w:tc>
      </w:tr>
      <w:tr w:rsidR="00097A99" w:rsidRPr="00B23423" w:rsidTr="001B45FF">
        <w:trPr>
          <w:cantSplit/>
          <w:trHeight w:val="645"/>
        </w:trPr>
        <w:tc>
          <w:tcPr>
            <w:tcW w:w="773" w:type="pct"/>
            <w:tcBorders>
              <w:top w:val="single" w:sz="4" w:space="0" w:color="auto"/>
              <w:left w:val="single" w:sz="4" w:space="0" w:color="auto"/>
              <w:bottom w:val="single" w:sz="4" w:space="0" w:color="auto"/>
              <w:right w:val="single" w:sz="4"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377</w:t>
            </w:r>
          </w:p>
        </w:tc>
        <w:tc>
          <w:tcPr>
            <w:tcW w:w="2159" w:type="pct"/>
            <w:tcBorders>
              <w:top w:val="single" w:sz="4" w:space="0" w:color="auto"/>
              <w:left w:val="single" w:sz="4" w:space="0" w:color="auto"/>
              <w:bottom w:val="single" w:sz="4" w:space="0" w:color="auto"/>
              <w:right w:val="single" w:sz="4"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Розрахунки з різними</w:t>
            </w:r>
          </w:p>
          <w:p w:rsidR="00097A99" w:rsidRPr="00B23423" w:rsidRDefault="00097A99" w:rsidP="00B23423">
            <w:pPr>
              <w:shd w:val="clear" w:color="auto" w:fill="FFFFFF"/>
              <w:spacing w:line="360" w:lineRule="auto"/>
              <w:rPr>
                <w:sz w:val="28"/>
                <w:szCs w:val="28"/>
                <w:lang w:val="uk-UA"/>
              </w:rPr>
            </w:pPr>
            <w:r w:rsidRPr="00B23423">
              <w:rPr>
                <w:sz w:val="28"/>
                <w:szCs w:val="28"/>
                <w:lang w:val="uk-UA"/>
              </w:rPr>
              <w:t>дебіторами</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5500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3600</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660</w:t>
            </w:r>
          </w:p>
        </w:tc>
      </w:tr>
      <w:tr w:rsidR="00097A99" w:rsidRPr="00B23423" w:rsidTr="001B45FF">
        <w:trPr>
          <w:cantSplit/>
          <w:trHeight w:val="696"/>
        </w:trPr>
        <w:tc>
          <w:tcPr>
            <w:tcW w:w="773" w:type="pct"/>
            <w:tcBorders>
              <w:top w:val="single" w:sz="4"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63</w:t>
            </w:r>
          </w:p>
        </w:tc>
        <w:tc>
          <w:tcPr>
            <w:tcW w:w="2159" w:type="pct"/>
            <w:tcBorders>
              <w:top w:val="single" w:sz="4"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Розрахунки з постачальниками</w:t>
            </w:r>
          </w:p>
          <w:p w:rsidR="00097A99" w:rsidRPr="00B23423" w:rsidRDefault="00097A99" w:rsidP="00B23423">
            <w:pPr>
              <w:shd w:val="clear" w:color="auto" w:fill="FFFFFF"/>
              <w:spacing w:line="360" w:lineRule="auto"/>
              <w:rPr>
                <w:sz w:val="28"/>
                <w:szCs w:val="28"/>
                <w:lang w:val="uk-UA"/>
              </w:rPr>
            </w:pPr>
            <w:r w:rsidRPr="00B23423">
              <w:rPr>
                <w:sz w:val="28"/>
                <w:szCs w:val="28"/>
                <w:lang w:val="uk-UA"/>
              </w:rPr>
              <w:t>і підрядчиками</w:t>
            </w:r>
          </w:p>
        </w:tc>
        <w:tc>
          <w:tcPr>
            <w:tcW w:w="636" w:type="pct"/>
            <w:tcBorders>
              <w:top w:val="single" w:sz="4"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35000</w:t>
            </w:r>
          </w:p>
        </w:tc>
        <w:tc>
          <w:tcPr>
            <w:tcW w:w="676" w:type="pct"/>
            <w:tcBorders>
              <w:top w:val="single" w:sz="4"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22000</w:t>
            </w:r>
          </w:p>
        </w:tc>
        <w:tc>
          <w:tcPr>
            <w:tcW w:w="756" w:type="pct"/>
            <w:tcBorders>
              <w:top w:val="single" w:sz="4"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7500</w:t>
            </w:r>
          </w:p>
        </w:tc>
      </w:tr>
      <w:tr w:rsidR="00097A99" w:rsidRPr="00B23423" w:rsidTr="001B45FF">
        <w:trPr>
          <w:cantSplit/>
          <w:trHeight w:val="734"/>
        </w:trPr>
        <w:tc>
          <w:tcPr>
            <w:tcW w:w="773" w:type="pct"/>
            <w:tcBorders>
              <w:top w:val="single" w:sz="6"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685</w:t>
            </w:r>
          </w:p>
        </w:tc>
        <w:tc>
          <w:tcPr>
            <w:tcW w:w="2159" w:type="pct"/>
            <w:tcBorders>
              <w:top w:val="single" w:sz="6" w:space="0" w:color="auto"/>
              <w:left w:val="single" w:sz="6" w:space="0" w:color="auto"/>
              <w:right w:val="single" w:sz="6" w:space="0" w:color="auto"/>
            </w:tcBorders>
            <w:shd w:val="clear" w:color="auto" w:fill="FFFFFF"/>
          </w:tcPr>
          <w:p w:rsidR="00097A99" w:rsidRPr="00B23423" w:rsidRDefault="00097A99" w:rsidP="00B23423">
            <w:pPr>
              <w:shd w:val="clear" w:color="auto" w:fill="FFFFFF"/>
              <w:spacing w:line="360" w:lineRule="auto"/>
              <w:rPr>
                <w:sz w:val="28"/>
                <w:szCs w:val="28"/>
                <w:lang w:val="uk-UA"/>
              </w:rPr>
            </w:pPr>
            <w:r w:rsidRPr="00B23423">
              <w:rPr>
                <w:sz w:val="28"/>
                <w:szCs w:val="28"/>
                <w:lang w:val="uk-UA"/>
              </w:rPr>
              <w:t>Розрахунки з іншими</w:t>
            </w:r>
            <w:r w:rsidR="00B23423">
              <w:rPr>
                <w:sz w:val="28"/>
                <w:szCs w:val="28"/>
                <w:lang w:val="uk-UA"/>
              </w:rPr>
              <w:t xml:space="preserve"> </w:t>
            </w:r>
            <w:r w:rsidRPr="00B23423">
              <w:rPr>
                <w:sz w:val="28"/>
                <w:szCs w:val="28"/>
                <w:lang w:val="uk-UA"/>
              </w:rPr>
              <w:t>кредиторами</w:t>
            </w:r>
          </w:p>
        </w:tc>
        <w:tc>
          <w:tcPr>
            <w:tcW w:w="63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9500</w:t>
            </w:r>
          </w:p>
        </w:tc>
        <w:tc>
          <w:tcPr>
            <w:tcW w:w="67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6200</w:t>
            </w:r>
          </w:p>
        </w:tc>
        <w:tc>
          <w:tcPr>
            <w:tcW w:w="75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B23423">
            <w:pPr>
              <w:shd w:val="clear" w:color="auto" w:fill="FFFFFF"/>
              <w:spacing w:line="360" w:lineRule="auto"/>
              <w:jc w:val="center"/>
              <w:rPr>
                <w:sz w:val="28"/>
                <w:szCs w:val="28"/>
                <w:lang w:val="uk-UA"/>
              </w:rPr>
            </w:pPr>
            <w:r w:rsidRPr="00B23423">
              <w:rPr>
                <w:sz w:val="28"/>
                <w:szCs w:val="28"/>
                <w:lang w:val="uk-UA"/>
              </w:rPr>
              <w:t>2100</w:t>
            </w:r>
          </w:p>
        </w:tc>
      </w:tr>
      <w:tr w:rsidR="00097A99" w:rsidRPr="00B23423" w:rsidTr="001B45FF">
        <w:trPr>
          <w:cantSplit/>
          <w:trHeight w:hRule="exact" w:val="394"/>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lastRenderedPageBreak/>
              <w:t>40</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Статутний фонд</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895300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420000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933800</w:t>
            </w:r>
          </w:p>
        </w:tc>
      </w:tr>
      <w:tr w:rsidR="00097A99" w:rsidRPr="00B23423" w:rsidTr="001B45FF">
        <w:trPr>
          <w:cantSplit/>
          <w:trHeight w:hRule="exact" w:val="41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44</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Нерозподілений прибуток</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14000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10000</w:t>
            </w:r>
          </w:p>
        </w:tc>
      </w:tr>
      <w:tr w:rsidR="00097A99" w:rsidRPr="00B23423" w:rsidTr="001B45FF">
        <w:trPr>
          <w:cantSplit/>
          <w:trHeight w:val="681"/>
        </w:trPr>
        <w:tc>
          <w:tcPr>
            <w:tcW w:w="773" w:type="pct"/>
            <w:tcBorders>
              <w:top w:val="single" w:sz="6" w:space="0" w:color="auto"/>
              <w:left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601</w:t>
            </w:r>
          </w:p>
        </w:tc>
        <w:tc>
          <w:tcPr>
            <w:tcW w:w="2159" w:type="pct"/>
            <w:tcBorders>
              <w:top w:val="single" w:sz="6" w:space="0" w:color="auto"/>
              <w:left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Короткострокові кредити</w:t>
            </w:r>
          </w:p>
          <w:p w:rsidR="00097A99" w:rsidRPr="00B23423" w:rsidRDefault="00097A99" w:rsidP="001B45FF">
            <w:pPr>
              <w:shd w:val="clear" w:color="auto" w:fill="FFFFFF"/>
              <w:spacing w:line="360" w:lineRule="auto"/>
              <w:rPr>
                <w:sz w:val="28"/>
                <w:szCs w:val="28"/>
                <w:lang w:val="uk-UA"/>
              </w:rPr>
            </w:pPr>
            <w:r w:rsidRPr="00B23423">
              <w:rPr>
                <w:sz w:val="28"/>
                <w:szCs w:val="28"/>
                <w:lang w:val="uk-UA"/>
              </w:rPr>
              <w:t>банків</w:t>
            </w:r>
          </w:p>
        </w:tc>
        <w:tc>
          <w:tcPr>
            <w:tcW w:w="63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78500</w:t>
            </w:r>
          </w:p>
        </w:tc>
        <w:tc>
          <w:tcPr>
            <w:tcW w:w="67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55000</w:t>
            </w:r>
          </w:p>
        </w:tc>
        <w:tc>
          <w:tcPr>
            <w:tcW w:w="75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65550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41</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Пайовий капітал</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4100</w:t>
            </w:r>
          </w:p>
        </w:tc>
      </w:tr>
      <w:tr w:rsidR="00097A99" w:rsidRPr="00B23423" w:rsidTr="001B45FF">
        <w:trPr>
          <w:cantSplit/>
          <w:trHeight w:hRule="exact" w:val="403"/>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43</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Резервний капітал</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5400</w:t>
            </w:r>
          </w:p>
        </w:tc>
      </w:tr>
      <w:tr w:rsidR="00097A99" w:rsidRPr="00B23423" w:rsidTr="001B45FF">
        <w:trPr>
          <w:cantSplit/>
          <w:trHeight w:hRule="exact" w:val="394"/>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65</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Розрахунки по страхуванню</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6600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10600</w:t>
            </w:r>
          </w:p>
        </w:tc>
      </w:tr>
      <w:tr w:rsidR="00097A99" w:rsidRPr="00B23423" w:rsidTr="001B45FF">
        <w:trPr>
          <w:cantSplit/>
          <w:trHeight w:val="626"/>
        </w:trPr>
        <w:tc>
          <w:tcPr>
            <w:tcW w:w="773" w:type="pct"/>
            <w:tcBorders>
              <w:top w:val="single" w:sz="6" w:space="0" w:color="auto"/>
              <w:left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64</w:t>
            </w:r>
          </w:p>
        </w:tc>
        <w:tc>
          <w:tcPr>
            <w:tcW w:w="2159" w:type="pct"/>
            <w:tcBorders>
              <w:top w:val="single" w:sz="6" w:space="0" w:color="auto"/>
              <w:left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Розрахунки по податках і</w:t>
            </w:r>
          </w:p>
          <w:p w:rsidR="00097A99" w:rsidRPr="00B23423" w:rsidRDefault="00097A99" w:rsidP="001B45FF">
            <w:pPr>
              <w:shd w:val="clear" w:color="auto" w:fill="FFFFFF"/>
              <w:spacing w:line="360" w:lineRule="auto"/>
              <w:rPr>
                <w:sz w:val="28"/>
                <w:szCs w:val="28"/>
                <w:lang w:val="uk-UA"/>
              </w:rPr>
            </w:pPr>
            <w:r w:rsidRPr="00B23423">
              <w:rPr>
                <w:sz w:val="28"/>
                <w:szCs w:val="28"/>
                <w:lang w:val="uk-UA"/>
              </w:rPr>
              <w:t>платежам</w:t>
            </w:r>
          </w:p>
        </w:tc>
        <w:tc>
          <w:tcPr>
            <w:tcW w:w="63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2500</w:t>
            </w:r>
          </w:p>
        </w:tc>
        <w:tc>
          <w:tcPr>
            <w:tcW w:w="67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1800</w:t>
            </w:r>
          </w:p>
        </w:tc>
        <w:tc>
          <w:tcPr>
            <w:tcW w:w="756" w:type="pc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7700</w:t>
            </w:r>
          </w:p>
        </w:tc>
      </w:tr>
      <w:tr w:rsidR="00097A99" w:rsidRPr="00B23423" w:rsidTr="001B45FF">
        <w:trPr>
          <w:cantSplit/>
          <w:trHeight w:hRule="exact" w:val="422"/>
        </w:trPr>
        <w:tc>
          <w:tcPr>
            <w:tcW w:w="773"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jc w:val="center"/>
              <w:rPr>
                <w:sz w:val="28"/>
                <w:szCs w:val="28"/>
                <w:lang w:val="uk-UA"/>
              </w:rPr>
            </w:pPr>
            <w:r w:rsidRPr="00B23423">
              <w:rPr>
                <w:bCs/>
                <w:iCs/>
                <w:sz w:val="28"/>
                <w:szCs w:val="28"/>
                <w:lang w:val="uk-UA"/>
              </w:rPr>
              <w:t>66</w:t>
            </w:r>
          </w:p>
        </w:tc>
        <w:tc>
          <w:tcPr>
            <w:tcW w:w="2159" w:type="pct"/>
            <w:tcBorders>
              <w:top w:val="single" w:sz="6" w:space="0" w:color="auto"/>
              <w:left w:val="single" w:sz="6" w:space="0" w:color="auto"/>
              <w:bottom w:val="single" w:sz="6" w:space="0" w:color="auto"/>
              <w:right w:val="single" w:sz="6" w:space="0" w:color="auto"/>
            </w:tcBorders>
            <w:shd w:val="clear" w:color="auto" w:fill="FFFFFF"/>
          </w:tcPr>
          <w:p w:rsidR="00097A99" w:rsidRPr="00B23423" w:rsidRDefault="00097A99" w:rsidP="001B45FF">
            <w:pPr>
              <w:shd w:val="clear" w:color="auto" w:fill="FFFFFF"/>
              <w:spacing w:line="360" w:lineRule="auto"/>
              <w:rPr>
                <w:sz w:val="28"/>
                <w:szCs w:val="28"/>
                <w:lang w:val="uk-UA"/>
              </w:rPr>
            </w:pPr>
            <w:r w:rsidRPr="00B23423">
              <w:rPr>
                <w:sz w:val="28"/>
                <w:szCs w:val="28"/>
                <w:lang w:val="uk-UA"/>
              </w:rPr>
              <w:t xml:space="preserve">Розрахунки по оплаті праці    </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79000</w:t>
            </w:r>
          </w:p>
        </w:tc>
        <w:tc>
          <w:tcPr>
            <w:tcW w:w="6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59000</w:t>
            </w:r>
          </w:p>
        </w:tc>
        <w:tc>
          <w:tcPr>
            <w:tcW w:w="75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19260</w:t>
            </w:r>
          </w:p>
        </w:tc>
      </w:tr>
    </w:tbl>
    <w:p w:rsidR="00C5310B" w:rsidRPr="00B23423" w:rsidRDefault="00C5310B" w:rsidP="002E501B">
      <w:pPr>
        <w:spacing w:line="360" w:lineRule="auto"/>
        <w:ind w:firstLine="709"/>
        <w:jc w:val="center"/>
        <w:rPr>
          <w:sz w:val="28"/>
          <w:szCs w:val="28"/>
          <w:lang w:val="uk-UA"/>
        </w:rPr>
      </w:pPr>
    </w:p>
    <w:p w:rsidR="00097A99" w:rsidRPr="00B23423" w:rsidRDefault="00097A99" w:rsidP="002E501B">
      <w:pPr>
        <w:spacing w:line="360" w:lineRule="auto"/>
        <w:ind w:firstLine="709"/>
        <w:jc w:val="center"/>
        <w:rPr>
          <w:sz w:val="28"/>
          <w:szCs w:val="28"/>
          <w:lang w:val="uk-UA"/>
        </w:rPr>
      </w:pPr>
      <w:bookmarkStart w:id="7" w:name="_Toc252723889"/>
      <w:r w:rsidRPr="00B23423">
        <w:rPr>
          <w:sz w:val="28"/>
          <w:szCs w:val="28"/>
          <w:lang w:val="uk-UA"/>
        </w:rPr>
        <w:t>Операції за січень 20ХХ року</w:t>
      </w:r>
      <w:bookmarkEnd w:id="7"/>
    </w:p>
    <w:tbl>
      <w:tblPr>
        <w:tblW w:w="5000" w:type="pct"/>
        <w:tblCellMar>
          <w:left w:w="40" w:type="dxa"/>
          <w:right w:w="40" w:type="dxa"/>
        </w:tblCellMar>
        <w:tblLook w:val="0000" w:firstRow="0" w:lastRow="0" w:firstColumn="0" w:lastColumn="0" w:noHBand="0" w:noVBand="0"/>
      </w:tblPr>
      <w:tblGrid>
        <w:gridCol w:w="1189"/>
        <w:gridCol w:w="5140"/>
        <w:gridCol w:w="1087"/>
        <w:gridCol w:w="932"/>
        <w:gridCol w:w="1087"/>
      </w:tblGrid>
      <w:tr w:rsidR="00097A99" w:rsidRPr="00B23423" w:rsidTr="001B45FF">
        <w:trPr>
          <w:cantSplit/>
          <w:tblHeader/>
        </w:trPr>
        <w:tc>
          <w:tcPr>
            <w:tcW w:w="630"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pacing w:line="360" w:lineRule="auto"/>
              <w:jc w:val="center"/>
              <w:rPr>
                <w:sz w:val="28"/>
                <w:szCs w:val="28"/>
                <w:lang w:val="uk-UA"/>
              </w:rPr>
            </w:pPr>
            <w:r w:rsidRPr="00B23423">
              <w:rPr>
                <w:sz w:val="28"/>
                <w:szCs w:val="28"/>
                <w:lang w:val="uk-UA"/>
              </w:rPr>
              <w:t>№ операції</w:t>
            </w:r>
          </w:p>
        </w:tc>
        <w:tc>
          <w:tcPr>
            <w:tcW w:w="2724" w:type="pct"/>
            <w:vMerge w:val="restart"/>
            <w:tcBorders>
              <w:top w:val="single" w:sz="6" w:space="0" w:color="auto"/>
              <w:left w:val="single" w:sz="6" w:space="0" w:color="auto"/>
              <w:right w:val="single" w:sz="6" w:space="0" w:color="auto"/>
            </w:tcBorders>
            <w:shd w:val="clear" w:color="auto" w:fill="FFFFFF"/>
            <w:vAlign w:val="center"/>
          </w:tcPr>
          <w:p w:rsidR="00097A99" w:rsidRPr="00B23423" w:rsidRDefault="00097A99" w:rsidP="001B45FF">
            <w:pPr>
              <w:spacing w:line="360" w:lineRule="auto"/>
              <w:jc w:val="center"/>
              <w:rPr>
                <w:sz w:val="28"/>
                <w:szCs w:val="28"/>
                <w:lang w:val="uk-UA"/>
              </w:rPr>
            </w:pPr>
            <w:r w:rsidRPr="00B23423">
              <w:rPr>
                <w:sz w:val="28"/>
                <w:szCs w:val="28"/>
                <w:lang w:val="uk-UA"/>
              </w:rPr>
              <w:t>Зміст операції</w:t>
            </w:r>
          </w:p>
        </w:tc>
        <w:tc>
          <w:tcPr>
            <w:tcW w:w="164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pStyle w:val="4"/>
              <w:spacing w:line="360" w:lineRule="auto"/>
              <w:jc w:val="center"/>
              <w:rPr>
                <w:b w:val="0"/>
              </w:rPr>
            </w:pPr>
            <w:r w:rsidRPr="00B23423">
              <w:rPr>
                <w:b w:val="0"/>
                <w:lang w:val="uk-UA"/>
              </w:rPr>
              <w:t>Варіанти</w:t>
            </w:r>
          </w:p>
        </w:tc>
      </w:tr>
      <w:tr w:rsidR="00097A99" w:rsidRPr="00B23423" w:rsidTr="001B45FF">
        <w:trPr>
          <w:cantSplit/>
          <w:tblHeader/>
        </w:trPr>
        <w:tc>
          <w:tcPr>
            <w:tcW w:w="630"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pacing w:line="360" w:lineRule="auto"/>
              <w:jc w:val="center"/>
              <w:rPr>
                <w:sz w:val="28"/>
                <w:szCs w:val="28"/>
              </w:rPr>
            </w:pPr>
          </w:p>
        </w:tc>
        <w:tc>
          <w:tcPr>
            <w:tcW w:w="2724" w:type="pct"/>
            <w:vMerge/>
            <w:tcBorders>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pacing w:line="360" w:lineRule="auto"/>
              <w:rPr>
                <w:sz w:val="28"/>
                <w:szCs w:val="28"/>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rPr>
            </w:pPr>
            <w:r w:rsidRPr="00B23423">
              <w:rPr>
                <w:sz w:val="28"/>
                <w:szCs w:val="28"/>
              </w:rPr>
              <w:t>1</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rPr>
            </w:pPr>
            <w:r w:rsidRPr="00B23423">
              <w:rPr>
                <w:sz w:val="28"/>
                <w:szCs w:val="28"/>
              </w:rPr>
              <w:t>2</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rPr>
            </w:pPr>
            <w:r w:rsidRPr="00B23423">
              <w:rPr>
                <w:sz w:val="28"/>
                <w:szCs w:val="28"/>
              </w:rPr>
              <w:t>3</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Отримано матеріали від постачальників і оприбутковані на склад (без ПДВ)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151300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27800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95000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iCs/>
                <w:sz w:val="28"/>
                <w:szCs w:val="28"/>
                <w:lang w:val="uk-UA"/>
              </w:rPr>
            </w:pPr>
            <w:r w:rsidRPr="00B23423">
              <w:rPr>
                <w:iCs/>
                <w:sz w:val="28"/>
                <w:szCs w:val="28"/>
                <w:lang w:val="uk-UA"/>
              </w:rPr>
              <w:t>2</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Відображений податковий кредит по ПДВ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r w:rsidRPr="00B23423">
              <w:rPr>
                <w:sz w:val="28"/>
                <w:szCs w:val="28"/>
                <w:vertAlign w:val="superscript"/>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r w:rsidRPr="00B23423">
              <w:rPr>
                <w:sz w:val="28"/>
                <w:szCs w:val="28"/>
                <w:vertAlign w:val="superscript"/>
                <w:lang w:val="uk-UA"/>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r w:rsidRPr="00B23423">
              <w:rPr>
                <w:sz w:val="28"/>
                <w:szCs w:val="28"/>
                <w:vertAlign w:val="superscript"/>
                <w:lang w:val="uk-UA"/>
              </w:rPr>
              <w:t xml:space="preserve"> *</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3</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Відпущені зі складу матеріали:</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 виробництво продукції</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149200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31400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205000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 господарські потреби</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 потреби заводоуправління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bCs/>
                <w:sz w:val="28"/>
                <w:szCs w:val="28"/>
                <w:lang w:val="uk-UA"/>
              </w:rPr>
              <w:t>4</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Надійшло на розрахунковий рахунок</w:t>
            </w:r>
          </w:p>
          <w:p w:rsidR="00097A99" w:rsidRPr="00B23423" w:rsidRDefault="00097A99" w:rsidP="001B45FF">
            <w:pPr>
              <w:shd w:val="clear" w:color="auto" w:fill="FFFFFF"/>
              <w:spacing w:line="360" w:lineRule="auto"/>
              <w:rPr>
                <w:sz w:val="28"/>
                <w:szCs w:val="28"/>
                <w:lang w:val="uk-UA"/>
              </w:rPr>
            </w:pPr>
            <w:r w:rsidRPr="00B23423">
              <w:rPr>
                <w:sz w:val="28"/>
                <w:szCs w:val="28"/>
                <w:lang w:val="uk-UA"/>
              </w:rPr>
              <w:t>від дебіторів у погашення їхньої заборгованості</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510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270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420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Нарахована заробітна плата:</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виробничим робітникам</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44000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8500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68700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іншому персоналу цехів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12100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1700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10800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персоналу заводоуправління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14400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1300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15300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lastRenderedPageBreak/>
              <w:t>6</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Зроблено відрахування на соц. страхування: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робітникам</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16500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3187,5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25762,5</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персоналу цехів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4537,5</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637,5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4020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персоналу заводоуправління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5400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487,5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5737,5</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Відпущено паливо на тех. потреби основного виробництва</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648</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1137</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tabs>
                <w:tab w:val="left" w:leader="underscore" w:pos="490"/>
              </w:tabs>
              <w:spacing w:line="360" w:lineRule="auto"/>
              <w:jc w:val="center"/>
              <w:rPr>
                <w:sz w:val="28"/>
                <w:szCs w:val="28"/>
                <w:lang w:val="uk-UA"/>
              </w:rPr>
            </w:pPr>
            <w:r w:rsidRPr="00B23423">
              <w:rPr>
                <w:sz w:val="28"/>
                <w:szCs w:val="28"/>
                <w:lang w:val="uk-UA"/>
              </w:rPr>
              <w:t>8</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Нараховане знос основних фондів: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задіє них в основному виробництві</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3000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3900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5600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меблів, комп'ютера заводоуправління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1200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9</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Списано загальновиробничі витрати на виробництво (визначити суму)</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10</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Списання адміністративних витрат на фінансовий результат (визначити суму)</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11</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Оприбутковано вироблену продукцію: сума незавершеного виробництва на кінець місяця склала: 1 варіант – 230000</w:t>
            </w:r>
          </w:p>
          <w:p w:rsidR="00097A99" w:rsidRPr="00B23423" w:rsidRDefault="00097A99" w:rsidP="001B45FF">
            <w:pPr>
              <w:shd w:val="clear" w:color="auto" w:fill="FFFFFF"/>
              <w:spacing w:line="360" w:lineRule="auto"/>
              <w:rPr>
                <w:sz w:val="28"/>
                <w:szCs w:val="28"/>
                <w:lang w:val="uk-UA"/>
              </w:rPr>
            </w:pPr>
            <w:r w:rsidRPr="00B23423">
              <w:rPr>
                <w:sz w:val="28"/>
                <w:szCs w:val="28"/>
                <w:lang w:val="uk-UA"/>
              </w:rPr>
              <w:t>2 варіант – 42000</w:t>
            </w:r>
          </w:p>
          <w:p w:rsidR="00097A99" w:rsidRPr="00B23423" w:rsidRDefault="00097A99" w:rsidP="001B45FF">
            <w:pPr>
              <w:shd w:val="clear" w:color="auto" w:fill="FFFFFF"/>
              <w:spacing w:line="360" w:lineRule="auto"/>
              <w:rPr>
                <w:sz w:val="28"/>
                <w:szCs w:val="28"/>
                <w:lang w:val="uk-UA"/>
              </w:rPr>
            </w:pPr>
            <w:r w:rsidRPr="00B23423">
              <w:rPr>
                <w:sz w:val="28"/>
                <w:szCs w:val="28"/>
                <w:lang w:val="uk-UA"/>
              </w:rPr>
              <w:t>3 варіант – 325000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12</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Відвантажено продукцію покупцю, нарахований доход від реалізації</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150000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74000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189000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13</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Відображене податкове зобов'язання по ПДВ</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14</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Надійшла на розрахунковий рахунок оплата за відвантажену продукцію</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150000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74000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189000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15</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Перераховано з розрахункового рахунка органам соціального страхування</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26437,5</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8312,5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46120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lastRenderedPageBreak/>
              <w:t>16</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Отримано кошти з розрахункового рахунка в касу для виплати заробітної плати</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70500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11500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94800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17</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Виплачена з каси робітникам та службовцям з/п</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70500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11500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94800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18</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tabs>
                <w:tab w:val="left" w:leader="hyphen" w:pos="5213"/>
              </w:tabs>
              <w:spacing w:line="360" w:lineRule="auto"/>
              <w:rPr>
                <w:sz w:val="28"/>
                <w:szCs w:val="28"/>
                <w:lang w:val="uk-UA"/>
              </w:rPr>
            </w:pPr>
            <w:r w:rsidRPr="00B23423">
              <w:rPr>
                <w:sz w:val="28"/>
                <w:szCs w:val="28"/>
                <w:lang w:val="uk-UA"/>
              </w:rPr>
              <w:t>Перераховано з розрахункового рахунка в погашення короткострокової позички</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7850</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55000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6550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19</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tabs>
                <w:tab w:val="left" w:leader="hyphen" w:pos="5213"/>
              </w:tabs>
              <w:spacing w:line="360" w:lineRule="auto"/>
              <w:rPr>
                <w:sz w:val="28"/>
                <w:szCs w:val="28"/>
                <w:lang w:val="uk-UA"/>
              </w:rPr>
            </w:pPr>
            <w:r w:rsidRPr="00B23423">
              <w:rPr>
                <w:sz w:val="28"/>
                <w:szCs w:val="28"/>
                <w:lang w:val="uk-UA"/>
              </w:rPr>
              <w:t>Оприбутковані канцтовари, придбані працівником підприємства</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488</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290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130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20</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tabs>
                <w:tab w:val="left" w:leader="hyphen" w:pos="5213"/>
              </w:tabs>
              <w:spacing w:line="360" w:lineRule="auto"/>
              <w:rPr>
                <w:sz w:val="28"/>
                <w:szCs w:val="28"/>
                <w:lang w:val="uk-UA"/>
              </w:rPr>
            </w:pPr>
            <w:r w:rsidRPr="00B23423">
              <w:rPr>
                <w:sz w:val="28"/>
                <w:szCs w:val="28"/>
                <w:lang w:val="uk-UA"/>
              </w:rPr>
              <w:t>Повернуті в касу не витрачені працівником підприємства підзвітні гроші</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12</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110</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170</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21</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Списано доход від реалізації на фін. результат</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22</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Списано собівартість зробленої за місяць готової продукції на собівартість реалізації</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23</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Списана на фінансовий результат собівартість реалізованої продукції</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r w:rsidR="00097A99" w:rsidRPr="00B23423" w:rsidTr="001B45FF">
        <w:trPr>
          <w:tblHeader/>
        </w:trPr>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24</w:t>
            </w:r>
          </w:p>
        </w:tc>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rPr>
                <w:sz w:val="28"/>
                <w:szCs w:val="28"/>
                <w:lang w:val="uk-UA"/>
              </w:rPr>
            </w:pPr>
            <w:r w:rsidRPr="00B23423">
              <w:rPr>
                <w:sz w:val="28"/>
                <w:szCs w:val="28"/>
                <w:lang w:val="uk-UA"/>
              </w:rPr>
              <w:t>Відображений нерозподілений прибуток (збиток)</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097A99" w:rsidRPr="00B23423" w:rsidRDefault="00097A99" w:rsidP="001B45FF">
            <w:pPr>
              <w:shd w:val="clear" w:color="auto" w:fill="FFFFFF"/>
              <w:spacing w:line="360" w:lineRule="auto"/>
              <w:jc w:val="center"/>
              <w:rPr>
                <w:sz w:val="28"/>
                <w:szCs w:val="28"/>
                <w:lang w:val="uk-UA"/>
              </w:rPr>
            </w:pPr>
            <w:r w:rsidRPr="00B23423">
              <w:rPr>
                <w:sz w:val="28"/>
                <w:szCs w:val="28"/>
                <w:lang w:val="uk-UA"/>
              </w:rPr>
              <w:t>?</w:t>
            </w:r>
          </w:p>
        </w:tc>
      </w:tr>
    </w:tbl>
    <w:p w:rsidR="001B45FF" w:rsidRDefault="001B45FF" w:rsidP="002E501B">
      <w:pPr>
        <w:spacing w:line="360" w:lineRule="auto"/>
        <w:ind w:firstLine="709"/>
        <w:jc w:val="both"/>
        <w:rPr>
          <w:sz w:val="28"/>
          <w:szCs w:val="28"/>
          <w:vertAlign w:val="superscript"/>
          <w:lang w:val="uk-UA"/>
        </w:rPr>
      </w:pPr>
    </w:p>
    <w:p w:rsidR="00097A99" w:rsidRPr="00B23423" w:rsidRDefault="00097A99" w:rsidP="002E501B">
      <w:pPr>
        <w:spacing w:line="360" w:lineRule="auto"/>
        <w:ind w:firstLine="709"/>
        <w:jc w:val="both"/>
        <w:rPr>
          <w:sz w:val="28"/>
          <w:szCs w:val="28"/>
          <w:lang w:val="uk-UA"/>
        </w:rPr>
      </w:pPr>
      <w:r w:rsidRPr="00B23423">
        <w:rPr>
          <w:sz w:val="28"/>
          <w:szCs w:val="28"/>
          <w:vertAlign w:val="superscript"/>
          <w:lang w:val="uk-UA"/>
        </w:rPr>
        <w:t>*</w:t>
      </w:r>
      <w:r w:rsidRPr="00B23423">
        <w:rPr>
          <w:sz w:val="28"/>
          <w:szCs w:val="28"/>
          <w:lang w:val="uk-UA"/>
        </w:rPr>
        <w:t xml:space="preserve">знаки питання «?» замінити на суми, які визначені на рахунках бухгалтерського обліку у </w:t>
      </w:r>
      <w:r w:rsidR="00D01577">
        <w:rPr>
          <w:sz w:val="28"/>
          <w:szCs w:val="28"/>
          <w:lang w:val="uk-UA"/>
        </w:rPr>
        <w:t>розрахунково-графічної</w:t>
      </w:r>
      <w:r w:rsidRPr="00B23423">
        <w:rPr>
          <w:sz w:val="28"/>
          <w:szCs w:val="28"/>
          <w:lang w:val="uk-UA"/>
        </w:rPr>
        <w:t xml:space="preserve"> роботі.</w:t>
      </w:r>
    </w:p>
    <w:p w:rsidR="00FC5E7A" w:rsidRPr="00B23423" w:rsidRDefault="00FC5E7A" w:rsidP="002E501B">
      <w:pPr>
        <w:spacing w:line="360" w:lineRule="auto"/>
        <w:ind w:firstLine="709"/>
        <w:rPr>
          <w:sz w:val="28"/>
          <w:szCs w:val="28"/>
          <w:lang w:val="uk-UA"/>
        </w:rPr>
      </w:pPr>
    </w:p>
    <w:p w:rsidR="001B45FF" w:rsidRDefault="001B45FF">
      <w:pPr>
        <w:spacing w:after="200" w:line="276" w:lineRule="auto"/>
        <w:rPr>
          <w:sz w:val="28"/>
          <w:szCs w:val="28"/>
          <w:lang w:val="uk-UA"/>
        </w:rPr>
      </w:pPr>
      <w:r>
        <w:rPr>
          <w:sz w:val="28"/>
          <w:szCs w:val="28"/>
          <w:lang w:val="uk-UA"/>
        </w:rPr>
        <w:br w:type="page"/>
      </w:r>
    </w:p>
    <w:p w:rsidR="00A61C64" w:rsidRPr="00A61C64" w:rsidRDefault="00A61C64" w:rsidP="002E501B">
      <w:pPr>
        <w:spacing w:line="360" w:lineRule="auto"/>
        <w:ind w:firstLine="709"/>
        <w:jc w:val="center"/>
        <w:rPr>
          <w:b/>
          <w:sz w:val="28"/>
          <w:szCs w:val="28"/>
          <w:lang w:val="uk-UA"/>
        </w:rPr>
      </w:pPr>
      <w:r w:rsidRPr="00A61C64">
        <w:rPr>
          <w:b/>
          <w:sz w:val="28"/>
          <w:szCs w:val="28"/>
        </w:rPr>
        <w:lastRenderedPageBreak/>
        <w:t>ПЕРЕЛІК РЕКОМЕНДОВАНОЇ ЛІТЕРАТУРИ</w:t>
      </w:r>
    </w:p>
    <w:p w:rsidR="00283104" w:rsidRPr="00283104" w:rsidRDefault="00283104" w:rsidP="002E501B">
      <w:pPr>
        <w:spacing w:line="360" w:lineRule="auto"/>
        <w:ind w:firstLine="709"/>
        <w:jc w:val="center"/>
        <w:rPr>
          <w:i/>
          <w:color w:val="FF0000"/>
          <w:sz w:val="28"/>
          <w:szCs w:val="28"/>
          <w:lang w:val="uk-UA"/>
        </w:rPr>
      </w:pPr>
      <w:r w:rsidRPr="00283104">
        <w:rPr>
          <w:sz w:val="28"/>
          <w:szCs w:val="28"/>
          <w:u w:val="single"/>
          <w:lang w:val="uk-UA"/>
        </w:rPr>
        <w:t>Основна література</w:t>
      </w:r>
    </w:p>
    <w:p w:rsidR="00283104" w:rsidRPr="00283104" w:rsidRDefault="00283104" w:rsidP="001B45FF">
      <w:pPr>
        <w:numPr>
          <w:ilvl w:val="0"/>
          <w:numId w:val="4"/>
        </w:numPr>
        <w:spacing w:after="200" w:line="360" w:lineRule="auto"/>
        <w:ind w:firstLine="0"/>
        <w:contextualSpacing/>
        <w:jc w:val="both"/>
        <w:rPr>
          <w:spacing w:val="-6"/>
          <w:sz w:val="28"/>
          <w:szCs w:val="28"/>
          <w:lang w:val="uk-UA"/>
        </w:rPr>
      </w:pPr>
      <w:proofErr w:type="spellStart"/>
      <w:r w:rsidRPr="00283104">
        <w:rPr>
          <w:spacing w:val="-6"/>
          <w:sz w:val="28"/>
          <w:szCs w:val="28"/>
          <w:lang w:val="uk-UA"/>
        </w:rPr>
        <w:t>Білоусько</w:t>
      </w:r>
      <w:proofErr w:type="spellEnd"/>
      <w:r w:rsidRPr="00283104">
        <w:rPr>
          <w:spacing w:val="-6"/>
          <w:sz w:val="28"/>
          <w:szCs w:val="28"/>
          <w:lang w:val="uk-UA"/>
        </w:rPr>
        <w:t xml:space="preserve"> В.С. Теорія бухгалтерського обліку. Навчальний посібник / В.С. </w:t>
      </w:r>
      <w:proofErr w:type="spellStart"/>
      <w:r w:rsidRPr="00283104">
        <w:rPr>
          <w:spacing w:val="-6"/>
          <w:sz w:val="28"/>
          <w:szCs w:val="28"/>
          <w:lang w:val="uk-UA"/>
        </w:rPr>
        <w:t>Білоусько</w:t>
      </w:r>
      <w:proofErr w:type="spellEnd"/>
      <w:r w:rsidRPr="00283104">
        <w:rPr>
          <w:spacing w:val="-6"/>
          <w:sz w:val="28"/>
          <w:szCs w:val="28"/>
          <w:lang w:val="uk-UA"/>
        </w:rPr>
        <w:t xml:space="preserve">, М.І. </w:t>
      </w:r>
      <w:proofErr w:type="spellStart"/>
      <w:r w:rsidRPr="00283104">
        <w:rPr>
          <w:spacing w:val="-6"/>
          <w:sz w:val="28"/>
          <w:szCs w:val="28"/>
          <w:lang w:val="uk-UA"/>
        </w:rPr>
        <w:t>Бєлєнкова</w:t>
      </w:r>
      <w:proofErr w:type="spellEnd"/>
      <w:r w:rsidRPr="00283104">
        <w:rPr>
          <w:spacing w:val="-6"/>
          <w:sz w:val="28"/>
          <w:szCs w:val="28"/>
          <w:lang w:val="uk-UA"/>
        </w:rPr>
        <w:t xml:space="preserve">, Ф.Ф. </w:t>
      </w:r>
      <w:proofErr w:type="spellStart"/>
      <w:r w:rsidRPr="00283104">
        <w:rPr>
          <w:spacing w:val="-6"/>
          <w:sz w:val="28"/>
          <w:szCs w:val="28"/>
          <w:lang w:val="uk-UA"/>
        </w:rPr>
        <w:t>Бутинець</w:t>
      </w:r>
      <w:proofErr w:type="spellEnd"/>
      <w:r w:rsidRPr="00283104">
        <w:rPr>
          <w:spacing w:val="-6"/>
          <w:sz w:val="28"/>
          <w:szCs w:val="28"/>
          <w:lang w:val="uk-UA"/>
        </w:rPr>
        <w:t>. – 5-те видання. – Житомир: Рута, 2008. – 404 с.</w:t>
      </w:r>
    </w:p>
    <w:p w:rsidR="00283104" w:rsidRPr="00283104" w:rsidRDefault="00283104" w:rsidP="001B45FF">
      <w:pPr>
        <w:numPr>
          <w:ilvl w:val="0"/>
          <w:numId w:val="4"/>
        </w:numPr>
        <w:spacing w:after="200" w:line="360" w:lineRule="auto"/>
        <w:ind w:firstLine="0"/>
        <w:contextualSpacing/>
        <w:jc w:val="both"/>
        <w:rPr>
          <w:spacing w:val="-6"/>
          <w:sz w:val="28"/>
          <w:szCs w:val="28"/>
          <w:lang w:val="uk-UA"/>
        </w:rPr>
      </w:pPr>
      <w:proofErr w:type="spellStart"/>
      <w:r w:rsidRPr="00283104">
        <w:rPr>
          <w:spacing w:val="-6"/>
          <w:sz w:val="28"/>
          <w:szCs w:val="28"/>
          <w:lang w:val="uk-UA"/>
        </w:rPr>
        <w:t>Бутинець</w:t>
      </w:r>
      <w:proofErr w:type="spellEnd"/>
      <w:r w:rsidRPr="00283104">
        <w:rPr>
          <w:spacing w:val="-6"/>
          <w:sz w:val="28"/>
          <w:szCs w:val="28"/>
          <w:lang w:val="uk-UA"/>
        </w:rPr>
        <w:t xml:space="preserve"> Ф.Ф. Теорія бухгалтерського обліку. – Житомир: ПП “Рута”, 2003. – 444 с.</w:t>
      </w:r>
    </w:p>
    <w:p w:rsidR="00283104" w:rsidRPr="00283104" w:rsidRDefault="00283104" w:rsidP="001B45FF">
      <w:pPr>
        <w:numPr>
          <w:ilvl w:val="0"/>
          <w:numId w:val="4"/>
        </w:numPr>
        <w:spacing w:after="200" w:line="360" w:lineRule="auto"/>
        <w:ind w:firstLine="0"/>
        <w:contextualSpacing/>
        <w:jc w:val="both"/>
        <w:rPr>
          <w:spacing w:val="-6"/>
          <w:sz w:val="28"/>
          <w:szCs w:val="28"/>
          <w:lang w:val="uk-UA"/>
        </w:rPr>
      </w:pPr>
      <w:r w:rsidRPr="00283104">
        <w:rPr>
          <w:spacing w:val="-6"/>
          <w:sz w:val="28"/>
          <w:szCs w:val="28"/>
          <w:lang w:val="uk-UA"/>
        </w:rPr>
        <w:t xml:space="preserve">Бухгалтерський облік. </w:t>
      </w:r>
      <w:proofErr w:type="spellStart"/>
      <w:r w:rsidRPr="00283104">
        <w:rPr>
          <w:spacing w:val="-6"/>
          <w:sz w:val="28"/>
          <w:szCs w:val="28"/>
          <w:lang w:val="uk-UA"/>
        </w:rPr>
        <w:t>Навч</w:t>
      </w:r>
      <w:proofErr w:type="spellEnd"/>
      <w:r w:rsidRPr="00283104">
        <w:rPr>
          <w:spacing w:val="-6"/>
          <w:sz w:val="28"/>
          <w:szCs w:val="28"/>
          <w:lang w:val="uk-UA"/>
        </w:rPr>
        <w:t xml:space="preserve">. </w:t>
      </w:r>
      <w:proofErr w:type="spellStart"/>
      <w:r w:rsidRPr="00283104">
        <w:rPr>
          <w:spacing w:val="-6"/>
          <w:sz w:val="28"/>
          <w:szCs w:val="28"/>
          <w:lang w:val="uk-UA"/>
        </w:rPr>
        <w:t>Пос</w:t>
      </w:r>
      <w:proofErr w:type="spellEnd"/>
      <w:r w:rsidRPr="00283104">
        <w:rPr>
          <w:spacing w:val="-6"/>
          <w:sz w:val="28"/>
          <w:szCs w:val="28"/>
          <w:lang w:val="uk-UA"/>
        </w:rPr>
        <w:t xml:space="preserve">./за </w:t>
      </w:r>
      <w:proofErr w:type="spellStart"/>
      <w:r w:rsidRPr="00283104">
        <w:rPr>
          <w:spacing w:val="-6"/>
          <w:sz w:val="28"/>
          <w:szCs w:val="28"/>
          <w:lang w:val="uk-UA"/>
        </w:rPr>
        <w:t>заг.ред.Вереги</w:t>
      </w:r>
      <w:proofErr w:type="spellEnd"/>
      <w:r w:rsidRPr="00283104">
        <w:rPr>
          <w:spacing w:val="-6"/>
          <w:sz w:val="28"/>
          <w:szCs w:val="28"/>
          <w:lang w:val="uk-UA"/>
        </w:rPr>
        <w:t xml:space="preserve"> Ю.А. – К.:Центр учбової літератури, 2008.-396 с.</w:t>
      </w:r>
    </w:p>
    <w:p w:rsidR="00283104" w:rsidRPr="00283104" w:rsidRDefault="00283104" w:rsidP="001B45FF">
      <w:pPr>
        <w:numPr>
          <w:ilvl w:val="0"/>
          <w:numId w:val="4"/>
        </w:numPr>
        <w:tabs>
          <w:tab w:val="left" w:pos="709"/>
          <w:tab w:val="left" w:pos="993"/>
          <w:tab w:val="left" w:pos="1276"/>
        </w:tabs>
        <w:spacing w:after="200" w:line="360" w:lineRule="auto"/>
        <w:ind w:firstLine="0"/>
        <w:contextualSpacing/>
        <w:jc w:val="both"/>
        <w:rPr>
          <w:sz w:val="28"/>
          <w:szCs w:val="28"/>
          <w:lang w:val="uk-UA"/>
        </w:rPr>
      </w:pPr>
      <w:r w:rsidRPr="00283104">
        <w:rPr>
          <w:sz w:val="28"/>
          <w:szCs w:val="28"/>
          <w:lang w:val="uk-UA"/>
        </w:rPr>
        <w:t xml:space="preserve">Бухгалтерський облік. Практикум. Навчальний посібник для студентів вузів спеціальності 7.050201 “Менеджмент організацій” та 7.050107 “Економіка підприємств” / За ред. проф. Ф.Ф. </w:t>
      </w:r>
      <w:proofErr w:type="spellStart"/>
      <w:r w:rsidRPr="00283104">
        <w:rPr>
          <w:sz w:val="28"/>
          <w:szCs w:val="28"/>
          <w:lang w:val="uk-UA"/>
        </w:rPr>
        <w:t>Бутинця</w:t>
      </w:r>
      <w:proofErr w:type="spellEnd"/>
      <w:r w:rsidRPr="00283104">
        <w:rPr>
          <w:sz w:val="28"/>
          <w:szCs w:val="28"/>
          <w:lang w:val="uk-UA"/>
        </w:rPr>
        <w:t xml:space="preserve">. – Житомир: ЖІТІ, 2001. – 448 с. </w:t>
      </w:r>
    </w:p>
    <w:p w:rsidR="00283104" w:rsidRPr="00283104" w:rsidRDefault="00283104" w:rsidP="001B45FF">
      <w:pPr>
        <w:numPr>
          <w:ilvl w:val="0"/>
          <w:numId w:val="4"/>
        </w:numPr>
        <w:tabs>
          <w:tab w:val="left" w:pos="709"/>
          <w:tab w:val="left" w:pos="993"/>
          <w:tab w:val="left" w:pos="1276"/>
        </w:tabs>
        <w:spacing w:after="200" w:line="360" w:lineRule="auto"/>
        <w:ind w:firstLine="0"/>
        <w:contextualSpacing/>
        <w:jc w:val="both"/>
        <w:rPr>
          <w:sz w:val="28"/>
          <w:szCs w:val="28"/>
          <w:lang w:val="uk-UA"/>
        </w:rPr>
      </w:pPr>
      <w:r w:rsidRPr="00283104">
        <w:rPr>
          <w:sz w:val="28"/>
          <w:szCs w:val="28"/>
          <w:lang w:val="uk-UA"/>
        </w:rPr>
        <w:t xml:space="preserve">Грабова Н.М., </w:t>
      </w:r>
      <w:proofErr w:type="spellStart"/>
      <w:r w:rsidRPr="00283104">
        <w:rPr>
          <w:sz w:val="28"/>
          <w:szCs w:val="28"/>
          <w:lang w:val="uk-UA"/>
        </w:rPr>
        <w:t>Кривоносов</w:t>
      </w:r>
      <w:proofErr w:type="spellEnd"/>
      <w:r w:rsidRPr="00283104">
        <w:rPr>
          <w:sz w:val="28"/>
          <w:szCs w:val="28"/>
          <w:lang w:val="uk-UA"/>
        </w:rPr>
        <w:t xml:space="preserve"> Ю.Г. Облік основних господарських операцій в бухгалтерських проводках: </w:t>
      </w:r>
      <w:proofErr w:type="spellStart"/>
      <w:r w:rsidRPr="00283104">
        <w:rPr>
          <w:sz w:val="28"/>
          <w:szCs w:val="28"/>
          <w:lang w:val="uk-UA"/>
        </w:rPr>
        <w:t>Навч</w:t>
      </w:r>
      <w:proofErr w:type="spellEnd"/>
      <w:r w:rsidRPr="00283104">
        <w:rPr>
          <w:sz w:val="28"/>
          <w:szCs w:val="28"/>
          <w:lang w:val="uk-UA"/>
        </w:rPr>
        <w:t>. посібник. – К.: А.С.К., 2011. – 416 с</w:t>
      </w:r>
    </w:p>
    <w:p w:rsidR="00283104" w:rsidRPr="00283104" w:rsidRDefault="00283104" w:rsidP="001B45FF">
      <w:pPr>
        <w:numPr>
          <w:ilvl w:val="0"/>
          <w:numId w:val="4"/>
        </w:numPr>
        <w:spacing w:after="200" w:line="360" w:lineRule="auto"/>
        <w:ind w:firstLine="0"/>
        <w:contextualSpacing/>
        <w:jc w:val="both"/>
        <w:rPr>
          <w:bCs/>
          <w:sz w:val="28"/>
          <w:szCs w:val="28"/>
          <w:lang w:val="uk-UA"/>
        </w:rPr>
      </w:pPr>
      <w:proofErr w:type="spellStart"/>
      <w:r w:rsidRPr="00283104">
        <w:rPr>
          <w:bCs/>
          <w:sz w:val="28"/>
          <w:szCs w:val="28"/>
          <w:lang w:val="uk-UA"/>
        </w:rPr>
        <w:t>Давидюк</w:t>
      </w:r>
      <w:proofErr w:type="spellEnd"/>
      <w:r w:rsidRPr="00283104">
        <w:rPr>
          <w:bCs/>
          <w:sz w:val="28"/>
          <w:szCs w:val="28"/>
          <w:lang w:val="uk-UA"/>
        </w:rPr>
        <w:t xml:space="preserve"> Т.В. Бухгалтерський облік : </w:t>
      </w:r>
      <w:proofErr w:type="spellStart"/>
      <w:r w:rsidRPr="00283104">
        <w:rPr>
          <w:bCs/>
          <w:sz w:val="28"/>
          <w:szCs w:val="28"/>
          <w:lang w:val="uk-UA"/>
        </w:rPr>
        <w:t>навч</w:t>
      </w:r>
      <w:proofErr w:type="spellEnd"/>
      <w:r w:rsidRPr="00283104">
        <w:rPr>
          <w:bCs/>
          <w:sz w:val="28"/>
          <w:szCs w:val="28"/>
          <w:lang w:val="uk-UA"/>
        </w:rPr>
        <w:t xml:space="preserve">. посібник / Т.В. </w:t>
      </w:r>
      <w:proofErr w:type="spellStart"/>
      <w:r w:rsidRPr="00283104">
        <w:rPr>
          <w:bCs/>
          <w:sz w:val="28"/>
          <w:szCs w:val="28"/>
          <w:lang w:val="uk-UA"/>
        </w:rPr>
        <w:t>Давидюк</w:t>
      </w:r>
      <w:proofErr w:type="spellEnd"/>
      <w:r w:rsidRPr="00283104">
        <w:rPr>
          <w:bCs/>
          <w:sz w:val="28"/>
          <w:szCs w:val="28"/>
          <w:lang w:val="uk-UA"/>
        </w:rPr>
        <w:t xml:space="preserve">, О.В. </w:t>
      </w:r>
      <w:proofErr w:type="spellStart"/>
      <w:r w:rsidRPr="00283104">
        <w:rPr>
          <w:bCs/>
          <w:sz w:val="28"/>
          <w:szCs w:val="28"/>
          <w:lang w:val="uk-UA"/>
        </w:rPr>
        <w:t>Манойленко</w:t>
      </w:r>
      <w:proofErr w:type="spellEnd"/>
      <w:r w:rsidRPr="00283104">
        <w:rPr>
          <w:bCs/>
          <w:sz w:val="28"/>
          <w:szCs w:val="28"/>
          <w:lang w:val="uk-UA"/>
        </w:rPr>
        <w:t xml:space="preserve">, Т.І. </w:t>
      </w:r>
      <w:proofErr w:type="spellStart"/>
      <w:r w:rsidRPr="00283104">
        <w:rPr>
          <w:bCs/>
          <w:sz w:val="28"/>
          <w:szCs w:val="28"/>
          <w:lang w:val="uk-UA"/>
        </w:rPr>
        <w:t>Ломаченко</w:t>
      </w:r>
      <w:proofErr w:type="spellEnd"/>
      <w:r w:rsidRPr="00283104">
        <w:rPr>
          <w:bCs/>
          <w:sz w:val="28"/>
          <w:szCs w:val="28"/>
          <w:lang w:val="uk-UA"/>
        </w:rPr>
        <w:t xml:space="preserve">, А.В. </w:t>
      </w:r>
      <w:proofErr w:type="spellStart"/>
      <w:r w:rsidRPr="00283104">
        <w:rPr>
          <w:bCs/>
          <w:sz w:val="28"/>
          <w:szCs w:val="28"/>
          <w:lang w:val="uk-UA"/>
        </w:rPr>
        <w:t>Резніченко</w:t>
      </w:r>
      <w:proofErr w:type="spellEnd"/>
      <w:r w:rsidRPr="00283104">
        <w:rPr>
          <w:bCs/>
          <w:sz w:val="28"/>
          <w:szCs w:val="28"/>
          <w:lang w:val="uk-UA"/>
        </w:rPr>
        <w:t>. – Харків, Видавничий дім «</w:t>
      </w:r>
      <w:proofErr w:type="spellStart"/>
      <w:r w:rsidRPr="00283104">
        <w:rPr>
          <w:bCs/>
          <w:sz w:val="28"/>
          <w:szCs w:val="28"/>
          <w:lang w:val="uk-UA"/>
        </w:rPr>
        <w:t>Гельветика</w:t>
      </w:r>
      <w:proofErr w:type="spellEnd"/>
      <w:r w:rsidRPr="00283104">
        <w:rPr>
          <w:bCs/>
          <w:sz w:val="28"/>
          <w:szCs w:val="28"/>
          <w:lang w:val="uk-UA"/>
        </w:rPr>
        <w:t>», 2016. – 392 с.</w:t>
      </w:r>
    </w:p>
    <w:p w:rsidR="00283104" w:rsidRPr="00283104" w:rsidRDefault="00283104" w:rsidP="001B45FF">
      <w:pPr>
        <w:numPr>
          <w:ilvl w:val="0"/>
          <w:numId w:val="4"/>
        </w:numPr>
        <w:spacing w:after="200" w:line="360" w:lineRule="auto"/>
        <w:ind w:firstLine="0"/>
        <w:contextualSpacing/>
        <w:jc w:val="both"/>
        <w:rPr>
          <w:bCs/>
          <w:sz w:val="28"/>
          <w:szCs w:val="28"/>
          <w:lang w:val="uk-UA"/>
        </w:rPr>
      </w:pPr>
      <w:r w:rsidRPr="00283104">
        <w:rPr>
          <w:bCs/>
          <w:sz w:val="28"/>
          <w:szCs w:val="28"/>
          <w:lang w:val="uk-UA"/>
        </w:rPr>
        <w:t xml:space="preserve"> </w:t>
      </w:r>
      <w:proofErr w:type="spellStart"/>
      <w:r w:rsidRPr="00283104">
        <w:rPr>
          <w:sz w:val="28"/>
          <w:szCs w:val="28"/>
          <w:lang w:val="uk-UA"/>
        </w:rPr>
        <w:t>Завгородний</w:t>
      </w:r>
      <w:proofErr w:type="spellEnd"/>
      <w:r w:rsidRPr="00283104">
        <w:rPr>
          <w:sz w:val="28"/>
          <w:szCs w:val="28"/>
          <w:lang w:val="uk-UA"/>
        </w:rPr>
        <w:t xml:space="preserve"> В.П. </w:t>
      </w:r>
      <w:proofErr w:type="spellStart"/>
      <w:r w:rsidRPr="00283104">
        <w:rPr>
          <w:sz w:val="28"/>
          <w:szCs w:val="28"/>
          <w:lang w:val="uk-UA"/>
        </w:rPr>
        <w:t>Бухгалтерский</w:t>
      </w:r>
      <w:proofErr w:type="spellEnd"/>
      <w:r w:rsidRPr="00283104">
        <w:rPr>
          <w:sz w:val="28"/>
          <w:szCs w:val="28"/>
          <w:lang w:val="uk-UA"/>
        </w:rPr>
        <w:t xml:space="preserve"> </w:t>
      </w:r>
      <w:proofErr w:type="spellStart"/>
      <w:r w:rsidRPr="00283104">
        <w:rPr>
          <w:sz w:val="28"/>
          <w:szCs w:val="28"/>
          <w:lang w:val="uk-UA"/>
        </w:rPr>
        <w:t>учет</w:t>
      </w:r>
      <w:proofErr w:type="spellEnd"/>
      <w:r w:rsidRPr="00283104">
        <w:rPr>
          <w:sz w:val="28"/>
          <w:szCs w:val="28"/>
          <w:lang w:val="uk-UA"/>
        </w:rPr>
        <w:t xml:space="preserve"> в </w:t>
      </w:r>
      <w:proofErr w:type="spellStart"/>
      <w:r w:rsidRPr="00283104">
        <w:rPr>
          <w:sz w:val="28"/>
          <w:szCs w:val="28"/>
          <w:lang w:val="uk-UA"/>
        </w:rPr>
        <w:t>Украине</w:t>
      </w:r>
      <w:proofErr w:type="spellEnd"/>
      <w:r w:rsidRPr="00283104">
        <w:rPr>
          <w:sz w:val="28"/>
          <w:szCs w:val="28"/>
          <w:lang w:val="uk-UA"/>
        </w:rPr>
        <w:t xml:space="preserve"> (с </w:t>
      </w:r>
      <w:proofErr w:type="spellStart"/>
      <w:r w:rsidRPr="00283104">
        <w:rPr>
          <w:sz w:val="28"/>
          <w:szCs w:val="28"/>
          <w:lang w:val="uk-UA"/>
        </w:rPr>
        <w:t>использованием</w:t>
      </w:r>
      <w:proofErr w:type="spellEnd"/>
      <w:r w:rsidRPr="00283104">
        <w:rPr>
          <w:sz w:val="28"/>
          <w:szCs w:val="28"/>
          <w:lang w:val="uk-UA"/>
        </w:rPr>
        <w:t xml:space="preserve"> </w:t>
      </w:r>
      <w:proofErr w:type="spellStart"/>
      <w:r w:rsidRPr="00283104">
        <w:rPr>
          <w:sz w:val="28"/>
          <w:szCs w:val="28"/>
          <w:lang w:val="uk-UA"/>
        </w:rPr>
        <w:t>национальных</w:t>
      </w:r>
      <w:proofErr w:type="spellEnd"/>
      <w:r w:rsidRPr="00283104">
        <w:rPr>
          <w:sz w:val="28"/>
          <w:szCs w:val="28"/>
          <w:lang w:val="uk-UA"/>
        </w:rPr>
        <w:t xml:space="preserve"> </w:t>
      </w:r>
      <w:proofErr w:type="spellStart"/>
      <w:r w:rsidRPr="00283104">
        <w:rPr>
          <w:sz w:val="28"/>
          <w:szCs w:val="28"/>
          <w:lang w:val="uk-UA"/>
        </w:rPr>
        <w:t>стандартов</w:t>
      </w:r>
      <w:proofErr w:type="spellEnd"/>
      <w:r w:rsidRPr="00283104">
        <w:rPr>
          <w:sz w:val="28"/>
          <w:szCs w:val="28"/>
          <w:lang w:val="uk-UA"/>
        </w:rPr>
        <w:t xml:space="preserve">): </w:t>
      </w:r>
      <w:proofErr w:type="spellStart"/>
      <w:r w:rsidRPr="00283104">
        <w:rPr>
          <w:sz w:val="28"/>
          <w:szCs w:val="28"/>
          <w:lang w:val="uk-UA"/>
        </w:rPr>
        <w:t>Учеб</w:t>
      </w:r>
      <w:proofErr w:type="spellEnd"/>
      <w:r w:rsidRPr="00283104">
        <w:rPr>
          <w:sz w:val="28"/>
          <w:szCs w:val="28"/>
          <w:lang w:val="uk-UA"/>
        </w:rPr>
        <w:t xml:space="preserve">. </w:t>
      </w:r>
      <w:proofErr w:type="spellStart"/>
      <w:r w:rsidRPr="00283104">
        <w:rPr>
          <w:sz w:val="28"/>
          <w:szCs w:val="28"/>
          <w:lang w:val="uk-UA"/>
        </w:rPr>
        <w:t>пособие</w:t>
      </w:r>
      <w:proofErr w:type="spellEnd"/>
      <w:r w:rsidRPr="00283104">
        <w:rPr>
          <w:sz w:val="28"/>
          <w:szCs w:val="28"/>
          <w:lang w:val="uk-UA"/>
        </w:rPr>
        <w:t xml:space="preserve"> для </w:t>
      </w:r>
      <w:proofErr w:type="spellStart"/>
      <w:r w:rsidRPr="00283104">
        <w:rPr>
          <w:sz w:val="28"/>
          <w:szCs w:val="28"/>
          <w:lang w:val="uk-UA"/>
        </w:rPr>
        <w:t>студентов</w:t>
      </w:r>
      <w:proofErr w:type="spellEnd"/>
      <w:r w:rsidRPr="00283104">
        <w:rPr>
          <w:sz w:val="28"/>
          <w:szCs w:val="28"/>
          <w:lang w:val="uk-UA"/>
        </w:rPr>
        <w:t xml:space="preserve"> </w:t>
      </w:r>
      <w:proofErr w:type="spellStart"/>
      <w:r w:rsidRPr="00283104">
        <w:rPr>
          <w:sz w:val="28"/>
          <w:szCs w:val="28"/>
          <w:lang w:val="uk-UA"/>
        </w:rPr>
        <w:t>вузов</w:t>
      </w:r>
      <w:proofErr w:type="spellEnd"/>
      <w:r w:rsidRPr="00283104">
        <w:rPr>
          <w:sz w:val="28"/>
          <w:szCs w:val="28"/>
          <w:lang w:val="uk-UA"/>
        </w:rPr>
        <w:t>. – К.: А.С.К., 2011. – 848 с</w:t>
      </w:r>
    </w:p>
    <w:p w:rsidR="00283104" w:rsidRPr="00283104" w:rsidRDefault="00283104" w:rsidP="001B45FF">
      <w:pPr>
        <w:widowControl w:val="0"/>
        <w:numPr>
          <w:ilvl w:val="0"/>
          <w:numId w:val="4"/>
        </w:numPr>
        <w:spacing w:after="200" w:line="360" w:lineRule="auto"/>
        <w:ind w:firstLine="0"/>
        <w:jc w:val="both"/>
        <w:rPr>
          <w:sz w:val="28"/>
          <w:szCs w:val="28"/>
          <w:lang w:val="uk-UA"/>
        </w:rPr>
      </w:pPr>
      <w:r w:rsidRPr="00283104">
        <w:rPr>
          <w:sz w:val="28"/>
          <w:szCs w:val="28"/>
          <w:lang w:val="uk-UA"/>
        </w:rPr>
        <w:t>Економіка будівельного підприємства: підручник /</w:t>
      </w:r>
      <w:proofErr w:type="spellStart"/>
      <w:r w:rsidRPr="00283104">
        <w:rPr>
          <w:sz w:val="28"/>
          <w:szCs w:val="28"/>
          <w:lang w:val="uk-UA"/>
        </w:rPr>
        <w:t>авт</w:t>
      </w:r>
      <w:proofErr w:type="spellEnd"/>
      <w:r w:rsidRPr="00283104">
        <w:rPr>
          <w:sz w:val="28"/>
          <w:szCs w:val="28"/>
          <w:lang w:val="uk-UA"/>
        </w:rPr>
        <w:t>..</w:t>
      </w:r>
      <w:proofErr w:type="spellStart"/>
      <w:r w:rsidRPr="00283104">
        <w:rPr>
          <w:sz w:val="28"/>
          <w:szCs w:val="28"/>
          <w:lang w:val="uk-UA"/>
        </w:rPr>
        <w:t>кол</w:t>
      </w:r>
      <w:proofErr w:type="spellEnd"/>
      <w:r w:rsidRPr="00283104">
        <w:rPr>
          <w:sz w:val="28"/>
          <w:szCs w:val="28"/>
          <w:lang w:val="uk-UA"/>
        </w:rPr>
        <w:t xml:space="preserve">.: </w:t>
      </w:r>
      <w:proofErr w:type="spellStart"/>
      <w:r w:rsidRPr="00283104">
        <w:rPr>
          <w:sz w:val="28"/>
          <w:szCs w:val="28"/>
          <w:lang w:val="uk-UA"/>
        </w:rPr>
        <w:t>Т.О.Окландер</w:t>
      </w:r>
      <w:proofErr w:type="spellEnd"/>
      <w:r w:rsidRPr="00283104">
        <w:rPr>
          <w:sz w:val="28"/>
          <w:szCs w:val="28"/>
          <w:lang w:val="uk-UA"/>
        </w:rPr>
        <w:t xml:space="preserve">. </w:t>
      </w:r>
      <w:proofErr w:type="spellStart"/>
      <w:r w:rsidRPr="00283104">
        <w:rPr>
          <w:sz w:val="28"/>
          <w:szCs w:val="28"/>
          <w:lang w:val="uk-UA"/>
        </w:rPr>
        <w:t>І.А.Педько</w:t>
      </w:r>
      <w:proofErr w:type="spellEnd"/>
      <w:r w:rsidRPr="00283104">
        <w:rPr>
          <w:sz w:val="28"/>
          <w:szCs w:val="28"/>
          <w:lang w:val="uk-UA"/>
        </w:rPr>
        <w:t xml:space="preserve">, </w:t>
      </w:r>
      <w:proofErr w:type="spellStart"/>
      <w:r w:rsidRPr="00283104">
        <w:rPr>
          <w:sz w:val="28"/>
          <w:szCs w:val="28"/>
          <w:lang w:val="uk-UA"/>
        </w:rPr>
        <w:t>О.Л.Камбур</w:t>
      </w:r>
      <w:proofErr w:type="spellEnd"/>
      <w:r w:rsidRPr="00283104">
        <w:rPr>
          <w:sz w:val="28"/>
          <w:szCs w:val="28"/>
          <w:lang w:val="uk-UA"/>
        </w:rPr>
        <w:t xml:space="preserve"> [ та ін.].-К.: Центр учбової літератури.2018.-363 с.</w:t>
      </w:r>
    </w:p>
    <w:p w:rsidR="00283104" w:rsidRPr="00283104" w:rsidRDefault="00283104" w:rsidP="001B45FF">
      <w:pPr>
        <w:spacing w:line="360" w:lineRule="auto"/>
        <w:jc w:val="center"/>
        <w:rPr>
          <w:sz w:val="28"/>
          <w:szCs w:val="28"/>
          <w:u w:val="single"/>
          <w:lang w:val="uk-UA"/>
        </w:rPr>
      </w:pPr>
      <w:r w:rsidRPr="00283104">
        <w:rPr>
          <w:sz w:val="28"/>
          <w:szCs w:val="28"/>
          <w:u w:val="single"/>
          <w:lang w:val="uk-UA"/>
        </w:rPr>
        <w:t>Допоміжні джерела інформації</w:t>
      </w:r>
    </w:p>
    <w:p w:rsidR="00283104" w:rsidRPr="00283104" w:rsidRDefault="00283104" w:rsidP="001B45FF">
      <w:pPr>
        <w:numPr>
          <w:ilvl w:val="0"/>
          <w:numId w:val="3"/>
        </w:numPr>
        <w:spacing w:after="200" w:line="360" w:lineRule="auto"/>
        <w:ind w:firstLine="0"/>
        <w:contextualSpacing/>
        <w:jc w:val="both"/>
        <w:rPr>
          <w:bCs/>
          <w:sz w:val="28"/>
          <w:szCs w:val="28"/>
          <w:lang w:val="uk-UA"/>
        </w:rPr>
      </w:pPr>
      <w:r w:rsidRPr="00283104">
        <w:rPr>
          <w:bCs/>
          <w:sz w:val="28"/>
          <w:szCs w:val="28"/>
          <w:lang w:val="uk-UA"/>
        </w:rPr>
        <w:t xml:space="preserve">Сопко В.В. Бухгалтерський облік: </w:t>
      </w:r>
      <w:proofErr w:type="spellStart"/>
      <w:r w:rsidRPr="00283104">
        <w:rPr>
          <w:bCs/>
          <w:sz w:val="28"/>
          <w:szCs w:val="28"/>
          <w:lang w:val="uk-UA"/>
        </w:rPr>
        <w:t>Навч</w:t>
      </w:r>
      <w:proofErr w:type="spellEnd"/>
      <w:r w:rsidRPr="00283104">
        <w:rPr>
          <w:bCs/>
          <w:sz w:val="28"/>
          <w:szCs w:val="28"/>
          <w:lang w:val="uk-UA"/>
        </w:rPr>
        <w:t>. посібник. – К.: КНЕУ, 2010. – 578 с.</w:t>
      </w:r>
    </w:p>
    <w:p w:rsidR="00283104" w:rsidRPr="00283104" w:rsidRDefault="001B45FF" w:rsidP="001B45FF">
      <w:pPr>
        <w:numPr>
          <w:ilvl w:val="0"/>
          <w:numId w:val="3"/>
        </w:numPr>
        <w:spacing w:after="200" w:line="360" w:lineRule="auto"/>
        <w:ind w:firstLine="0"/>
        <w:contextualSpacing/>
        <w:jc w:val="both"/>
        <w:rPr>
          <w:bCs/>
          <w:sz w:val="28"/>
          <w:szCs w:val="28"/>
          <w:lang w:val="uk-UA"/>
        </w:rPr>
      </w:pPr>
      <w:r>
        <w:rPr>
          <w:bCs/>
          <w:sz w:val="28"/>
          <w:szCs w:val="28"/>
          <w:lang w:val="uk-UA"/>
        </w:rPr>
        <w:t xml:space="preserve">Сук </w:t>
      </w:r>
      <w:r w:rsidR="00283104" w:rsidRPr="00283104">
        <w:rPr>
          <w:bCs/>
          <w:sz w:val="28"/>
          <w:szCs w:val="28"/>
          <w:lang w:val="uk-UA"/>
        </w:rPr>
        <w:t xml:space="preserve"> Леонід Кіндратович   та ін.   Бухгалтерський облік у галузях економіки. : Навчальний посібник. - Київ : "Каравела", 2008. - 208с.</w:t>
      </w:r>
    </w:p>
    <w:p w:rsidR="00283104" w:rsidRPr="00283104" w:rsidRDefault="00283104" w:rsidP="001B45FF">
      <w:pPr>
        <w:numPr>
          <w:ilvl w:val="0"/>
          <w:numId w:val="3"/>
        </w:numPr>
        <w:spacing w:after="200" w:line="360" w:lineRule="auto"/>
        <w:ind w:firstLine="0"/>
        <w:contextualSpacing/>
        <w:jc w:val="both"/>
        <w:rPr>
          <w:bCs/>
          <w:sz w:val="28"/>
          <w:szCs w:val="28"/>
          <w:lang w:val="uk-UA"/>
        </w:rPr>
      </w:pPr>
      <w:proofErr w:type="spellStart"/>
      <w:r w:rsidRPr="00283104">
        <w:rPr>
          <w:bCs/>
          <w:sz w:val="28"/>
          <w:szCs w:val="28"/>
          <w:lang w:val="uk-UA"/>
        </w:rPr>
        <w:lastRenderedPageBreak/>
        <w:t>Плиса</w:t>
      </w:r>
      <w:proofErr w:type="spellEnd"/>
      <w:r w:rsidRPr="00283104">
        <w:rPr>
          <w:bCs/>
          <w:sz w:val="28"/>
          <w:szCs w:val="28"/>
          <w:lang w:val="uk-UA"/>
        </w:rPr>
        <w:t xml:space="preserve">, В.Й.   </w:t>
      </w:r>
      <w:proofErr w:type="spellStart"/>
      <w:r w:rsidRPr="00283104">
        <w:rPr>
          <w:bCs/>
          <w:sz w:val="28"/>
          <w:szCs w:val="28"/>
          <w:lang w:val="uk-UA"/>
        </w:rPr>
        <w:t>Бухгалтерский</w:t>
      </w:r>
      <w:proofErr w:type="spellEnd"/>
      <w:r w:rsidRPr="00283104">
        <w:rPr>
          <w:bCs/>
          <w:sz w:val="28"/>
          <w:szCs w:val="28"/>
          <w:lang w:val="uk-UA"/>
        </w:rPr>
        <w:t xml:space="preserve"> облік : Навчальний посібник. - К. : Каравела, 2010. - 480с.</w:t>
      </w:r>
    </w:p>
    <w:p w:rsidR="00283104" w:rsidRPr="00283104" w:rsidRDefault="00283104" w:rsidP="001B45FF">
      <w:pPr>
        <w:numPr>
          <w:ilvl w:val="0"/>
          <w:numId w:val="3"/>
        </w:numPr>
        <w:spacing w:after="200" w:line="360" w:lineRule="auto"/>
        <w:ind w:firstLine="0"/>
        <w:contextualSpacing/>
        <w:jc w:val="both"/>
        <w:rPr>
          <w:bCs/>
          <w:sz w:val="28"/>
          <w:szCs w:val="28"/>
          <w:lang w:val="uk-UA"/>
        </w:rPr>
      </w:pPr>
      <w:r w:rsidRPr="00283104">
        <w:rPr>
          <w:bCs/>
          <w:sz w:val="28"/>
          <w:szCs w:val="28"/>
          <w:lang w:val="uk-UA"/>
        </w:rPr>
        <w:t xml:space="preserve"> Шевчук, Д.І.   Теорія бухгалтерського обліку : Навчальний посібник. - Рівне : РДТУ, 2001. - 314с.</w:t>
      </w:r>
    </w:p>
    <w:p w:rsidR="00283104" w:rsidRPr="00283104" w:rsidRDefault="00283104" w:rsidP="001B45FF">
      <w:pPr>
        <w:numPr>
          <w:ilvl w:val="0"/>
          <w:numId w:val="3"/>
        </w:numPr>
        <w:spacing w:after="200" w:line="360" w:lineRule="auto"/>
        <w:ind w:firstLine="0"/>
        <w:jc w:val="both"/>
        <w:rPr>
          <w:sz w:val="28"/>
          <w:szCs w:val="28"/>
          <w:lang w:val="uk-UA"/>
        </w:rPr>
      </w:pPr>
      <w:r w:rsidRPr="00283104">
        <w:rPr>
          <w:sz w:val="28"/>
          <w:szCs w:val="28"/>
          <w:lang w:val="uk-UA"/>
        </w:rPr>
        <w:t>Положення (стандарти) бухгалтерського обліку: тести: Навчальний посібник для студентів вищих навчальних закладів спеціальності 7.050106 та 8.050106 “Облік і аудит”. / За ред. проф. Ф. Ф.  </w:t>
      </w:r>
      <w:proofErr w:type="spellStart"/>
      <w:r w:rsidRPr="00283104">
        <w:rPr>
          <w:sz w:val="28"/>
          <w:szCs w:val="28"/>
          <w:lang w:val="uk-UA"/>
        </w:rPr>
        <w:t>Бутинця</w:t>
      </w:r>
      <w:proofErr w:type="spellEnd"/>
      <w:r w:rsidRPr="00283104">
        <w:rPr>
          <w:sz w:val="28"/>
          <w:szCs w:val="28"/>
          <w:lang w:val="uk-UA"/>
        </w:rPr>
        <w:t>. – Житомир: ПП “Рута”, 2006. – 180 с.</w:t>
      </w:r>
    </w:p>
    <w:p w:rsidR="00283104" w:rsidRPr="00283104" w:rsidRDefault="00283104" w:rsidP="001B45FF">
      <w:pPr>
        <w:numPr>
          <w:ilvl w:val="0"/>
          <w:numId w:val="3"/>
        </w:numPr>
        <w:spacing w:after="200" w:line="360" w:lineRule="auto"/>
        <w:ind w:firstLine="0"/>
        <w:jc w:val="both"/>
        <w:rPr>
          <w:color w:val="385623"/>
          <w:sz w:val="28"/>
          <w:szCs w:val="28"/>
          <w:lang w:val="uk-UA"/>
        </w:rPr>
      </w:pPr>
      <w:r w:rsidRPr="00283104">
        <w:rPr>
          <w:bCs/>
          <w:sz w:val="28"/>
          <w:szCs w:val="28"/>
          <w:lang w:val="uk-UA"/>
        </w:rPr>
        <w:t xml:space="preserve">Інструкція по застосуванню Плану рахунків бухгалтерського обліку активів, капіталу, </w:t>
      </w:r>
      <w:proofErr w:type="spellStart"/>
      <w:r w:rsidRPr="00283104">
        <w:rPr>
          <w:bCs/>
          <w:sz w:val="28"/>
          <w:szCs w:val="28"/>
          <w:lang w:val="uk-UA"/>
        </w:rPr>
        <w:t>забовязань</w:t>
      </w:r>
      <w:proofErr w:type="spellEnd"/>
      <w:r w:rsidRPr="00283104">
        <w:rPr>
          <w:bCs/>
          <w:sz w:val="28"/>
          <w:szCs w:val="28"/>
          <w:lang w:val="uk-UA"/>
        </w:rPr>
        <w:t xml:space="preserve"> і господарських операцій підприємств і організацій. </w:t>
      </w:r>
      <w:proofErr w:type="spellStart"/>
      <w:r w:rsidRPr="00283104">
        <w:rPr>
          <w:bCs/>
          <w:sz w:val="28"/>
          <w:szCs w:val="28"/>
          <w:lang w:val="uk-UA"/>
        </w:rPr>
        <w:t>Затв</w:t>
      </w:r>
      <w:proofErr w:type="spellEnd"/>
      <w:r w:rsidRPr="00283104">
        <w:rPr>
          <w:bCs/>
          <w:sz w:val="28"/>
          <w:szCs w:val="28"/>
          <w:lang w:val="uk-UA"/>
        </w:rPr>
        <w:t>. Наказом М-ва фінансів України від 31.11.00 №291.</w:t>
      </w:r>
    </w:p>
    <w:p w:rsidR="001B45FF" w:rsidRPr="00C527CB" w:rsidRDefault="00C96110" w:rsidP="00C527CB">
      <w:pPr>
        <w:spacing w:line="360" w:lineRule="auto"/>
        <w:ind w:firstLine="709"/>
        <w:jc w:val="center"/>
        <w:rPr>
          <w:sz w:val="28"/>
          <w:szCs w:val="28"/>
          <w:u w:val="single"/>
          <w:lang w:val="uk-UA"/>
        </w:rPr>
      </w:pPr>
      <w:r w:rsidRPr="00C527CB">
        <w:rPr>
          <w:sz w:val="28"/>
          <w:szCs w:val="28"/>
          <w:u w:val="single"/>
          <w:lang w:val="uk-UA"/>
        </w:rPr>
        <w:t>Інформаційні ресурси</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 xml:space="preserve">:// </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zakon</w:t>
      </w:r>
      <w:proofErr w:type="spellEnd"/>
      <w:r w:rsidRPr="00C527CB">
        <w:rPr>
          <w:sz w:val="28"/>
          <w:szCs w:val="28"/>
          <w:lang w:val="uk-UA"/>
        </w:rPr>
        <w:t>.</w:t>
      </w:r>
      <w:proofErr w:type="spellStart"/>
      <w:r w:rsidRPr="00C527CB">
        <w:rPr>
          <w:sz w:val="28"/>
          <w:szCs w:val="28"/>
        </w:rPr>
        <w:t>rada</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Верховної Ради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minfin</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Міністерства фінансів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minjust</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Міністерства юстиції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 xml:space="preserve">:// </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apu</w:t>
      </w:r>
      <w:proofErr w:type="spellEnd"/>
      <w:r w:rsidRPr="00C527CB">
        <w:rPr>
          <w:sz w:val="28"/>
          <w:szCs w:val="28"/>
          <w:lang w:val="uk-UA"/>
        </w:rPr>
        <w:t>.</w:t>
      </w:r>
      <w:proofErr w:type="spellStart"/>
      <w:r w:rsidRPr="00C527CB">
        <w:rPr>
          <w:sz w:val="28"/>
          <w:szCs w:val="28"/>
        </w:rPr>
        <w:t>com</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Аудиторської палати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sta</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Державної податкової служби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pfu</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Пенсійного фонду України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dkrs</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Головного державного контрольного управління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ck</w:t>
      </w:r>
      <w:proofErr w:type="spellEnd"/>
      <w:r w:rsidRPr="00C527CB">
        <w:rPr>
          <w:sz w:val="28"/>
          <w:szCs w:val="28"/>
          <w:lang w:val="uk-UA"/>
        </w:rPr>
        <w:t>.</w:t>
      </w:r>
      <w:proofErr w:type="spellStart"/>
      <w:r w:rsidRPr="00C527CB">
        <w:rPr>
          <w:sz w:val="28"/>
          <w:szCs w:val="28"/>
        </w:rPr>
        <w:t>ukrstat</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Держаного комітету статистики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nau</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інформаційно-пошукова правова система «Нормативні акти України (НАУ)».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balance</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електронна версія газети «Баланс»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lastRenderedPageBreak/>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vobu</w:t>
      </w:r>
      <w:proofErr w:type="spellEnd"/>
      <w:r w:rsidRPr="00C527CB">
        <w:rPr>
          <w:sz w:val="28"/>
          <w:szCs w:val="28"/>
          <w:lang w:val="uk-UA"/>
        </w:rPr>
        <w:t>.</w:t>
      </w:r>
      <w:proofErr w:type="spellStart"/>
      <w:r w:rsidRPr="00C527CB">
        <w:rPr>
          <w:sz w:val="28"/>
          <w:szCs w:val="28"/>
        </w:rPr>
        <w:t>com</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електронна версія газети «Все про бухгалтерський облік» </w:t>
      </w:r>
    </w:p>
    <w:p w:rsidR="001B45FF"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uacaa</w:t>
      </w:r>
      <w:proofErr w:type="spellEnd"/>
      <w:r w:rsidRPr="00C527CB">
        <w:rPr>
          <w:sz w:val="28"/>
          <w:szCs w:val="28"/>
          <w:lang w:val="uk-UA"/>
        </w:rPr>
        <w:t>.</w:t>
      </w:r>
      <w:proofErr w:type="spellStart"/>
      <w:r w:rsidRPr="00C527CB">
        <w:rPr>
          <w:sz w:val="28"/>
          <w:szCs w:val="28"/>
        </w:rPr>
        <w:t>org</w:t>
      </w:r>
      <w:proofErr w:type="spellEnd"/>
      <w:r w:rsidRPr="00C527CB">
        <w:rPr>
          <w:sz w:val="28"/>
          <w:szCs w:val="28"/>
          <w:lang w:val="uk-UA"/>
        </w:rPr>
        <w:t xml:space="preserve"> – офіційний сайт асоціації бухгалтерів і аудиторів </w:t>
      </w:r>
    </w:p>
    <w:p w:rsidR="00C96110" w:rsidRPr="00C527CB" w:rsidRDefault="00C96110" w:rsidP="00C527CB">
      <w:pPr>
        <w:pStyle w:val="a5"/>
        <w:numPr>
          <w:ilvl w:val="0"/>
          <w:numId w:val="5"/>
        </w:numPr>
        <w:spacing w:line="360" w:lineRule="auto"/>
        <w:ind w:left="709" w:hanging="709"/>
        <w:jc w:val="both"/>
        <w:rPr>
          <w:sz w:val="28"/>
          <w:szCs w:val="28"/>
          <w:lang w:val="uk-UA"/>
        </w:rPr>
      </w:pPr>
      <w:proofErr w:type="spellStart"/>
      <w:r w:rsidRPr="00C527CB">
        <w:rPr>
          <w:sz w:val="28"/>
          <w:szCs w:val="28"/>
        </w:rPr>
        <w:t>http</w:t>
      </w:r>
      <w:proofErr w:type="spellEnd"/>
      <w:r w:rsidRPr="00C527CB">
        <w:rPr>
          <w:sz w:val="28"/>
          <w:szCs w:val="28"/>
          <w:lang w:val="uk-UA"/>
        </w:rPr>
        <w:t>://</w:t>
      </w:r>
      <w:proofErr w:type="spellStart"/>
      <w:r w:rsidRPr="00C527CB">
        <w:rPr>
          <w:sz w:val="28"/>
          <w:szCs w:val="28"/>
        </w:rPr>
        <w:t>www</w:t>
      </w:r>
      <w:proofErr w:type="spellEnd"/>
      <w:r w:rsidRPr="00C527CB">
        <w:rPr>
          <w:sz w:val="28"/>
          <w:szCs w:val="28"/>
          <w:lang w:val="uk-UA"/>
        </w:rPr>
        <w:t>.</w:t>
      </w:r>
      <w:proofErr w:type="spellStart"/>
      <w:r w:rsidRPr="00C527CB">
        <w:rPr>
          <w:sz w:val="28"/>
          <w:szCs w:val="28"/>
        </w:rPr>
        <w:t>nbuy</w:t>
      </w:r>
      <w:proofErr w:type="spellEnd"/>
      <w:r w:rsidRPr="00C527CB">
        <w:rPr>
          <w:sz w:val="28"/>
          <w:szCs w:val="28"/>
          <w:lang w:val="uk-UA"/>
        </w:rPr>
        <w:t>.</w:t>
      </w:r>
      <w:proofErr w:type="spellStart"/>
      <w:r w:rsidRPr="00C527CB">
        <w:rPr>
          <w:sz w:val="28"/>
          <w:szCs w:val="28"/>
        </w:rPr>
        <w:t>gov</w:t>
      </w:r>
      <w:proofErr w:type="spellEnd"/>
      <w:r w:rsidRPr="00C527CB">
        <w:rPr>
          <w:sz w:val="28"/>
          <w:szCs w:val="28"/>
          <w:lang w:val="uk-UA"/>
        </w:rPr>
        <w:t>.</w:t>
      </w:r>
      <w:proofErr w:type="spellStart"/>
      <w:r w:rsidRPr="00C527CB">
        <w:rPr>
          <w:sz w:val="28"/>
          <w:szCs w:val="28"/>
        </w:rPr>
        <w:t>ua</w:t>
      </w:r>
      <w:proofErr w:type="spellEnd"/>
      <w:r w:rsidRPr="00C527CB">
        <w:rPr>
          <w:sz w:val="28"/>
          <w:szCs w:val="28"/>
          <w:lang w:val="uk-UA"/>
        </w:rPr>
        <w:t xml:space="preserve"> – Офіційний сайт Національної бібліотеки України ім. В.І. Вернадського</w:t>
      </w:r>
    </w:p>
    <w:p w:rsidR="00F24228" w:rsidRPr="001B45FF" w:rsidRDefault="00097A99" w:rsidP="001B45FF">
      <w:pPr>
        <w:spacing w:line="360" w:lineRule="auto"/>
        <w:ind w:firstLine="709"/>
        <w:jc w:val="both"/>
        <w:rPr>
          <w:lang w:val="uk-UA"/>
        </w:rPr>
      </w:pPr>
      <w:r w:rsidRPr="001B45FF">
        <w:rPr>
          <w:sz w:val="28"/>
          <w:szCs w:val="28"/>
          <w:lang w:val="uk-UA"/>
        </w:rPr>
        <w:br w:type="page"/>
      </w:r>
    </w:p>
    <w:sectPr w:rsidR="00F24228" w:rsidRPr="001B4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423"/>
    <w:multiLevelType w:val="hybridMultilevel"/>
    <w:tmpl w:val="DD2224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7A90A24"/>
    <w:multiLevelType w:val="hybridMultilevel"/>
    <w:tmpl w:val="697AFF12"/>
    <w:lvl w:ilvl="0" w:tplc="7722C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F1AF5"/>
    <w:multiLevelType w:val="hybridMultilevel"/>
    <w:tmpl w:val="D270B080"/>
    <w:lvl w:ilvl="0" w:tplc="2552FDEC">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56E71F68"/>
    <w:multiLevelType w:val="hybridMultilevel"/>
    <w:tmpl w:val="8982E8EC"/>
    <w:lvl w:ilvl="0" w:tplc="6D48BB2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C94B62"/>
    <w:multiLevelType w:val="hybridMultilevel"/>
    <w:tmpl w:val="86E20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937223"/>
    <w:multiLevelType w:val="hybridMultilevel"/>
    <w:tmpl w:val="7D46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C3"/>
    <w:rsid w:val="000742DC"/>
    <w:rsid w:val="000861E2"/>
    <w:rsid w:val="00097A99"/>
    <w:rsid w:val="0018719E"/>
    <w:rsid w:val="001B45FF"/>
    <w:rsid w:val="001D5B66"/>
    <w:rsid w:val="00283104"/>
    <w:rsid w:val="002D64B0"/>
    <w:rsid w:val="002E501B"/>
    <w:rsid w:val="00310AB5"/>
    <w:rsid w:val="00312DA4"/>
    <w:rsid w:val="0037731F"/>
    <w:rsid w:val="003908FC"/>
    <w:rsid w:val="003B0247"/>
    <w:rsid w:val="003E4A9A"/>
    <w:rsid w:val="003E5070"/>
    <w:rsid w:val="003F757A"/>
    <w:rsid w:val="00464A73"/>
    <w:rsid w:val="004F3067"/>
    <w:rsid w:val="005853D0"/>
    <w:rsid w:val="00611B34"/>
    <w:rsid w:val="0064618F"/>
    <w:rsid w:val="007B5A75"/>
    <w:rsid w:val="00826E60"/>
    <w:rsid w:val="008644A6"/>
    <w:rsid w:val="00960A10"/>
    <w:rsid w:val="009B346F"/>
    <w:rsid w:val="009F49ED"/>
    <w:rsid w:val="00A028FA"/>
    <w:rsid w:val="00A037BC"/>
    <w:rsid w:val="00A41CE4"/>
    <w:rsid w:val="00A61C64"/>
    <w:rsid w:val="00B23423"/>
    <w:rsid w:val="00C01C9E"/>
    <w:rsid w:val="00C34118"/>
    <w:rsid w:val="00C527CB"/>
    <w:rsid w:val="00C5310B"/>
    <w:rsid w:val="00C80C88"/>
    <w:rsid w:val="00C96110"/>
    <w:rsid w:val="00CA44BE"/>
    <w:rsid w:val="00CE1DF5"/>
    <w:rsid w:val="00D01577"/>
    <w:rsid w:val="00D20026"/>
    <w:rsid w:val="00D930C3"/>
    <w:rsid w:val="00E03932"/>
    <w:rsid w:val="00E807E0"/>
    <w:rsid w:val="00EB6522"/>
    <w:rsid w:val="00F04F18"/>
    <w:rsid w:val="00F24228"/>
    <w:rsid w:val="00FB174E"/>
    <w:rsid w:val="00FC1F1C"/>
    <w:rsid w:val="00FC5E7A"/>
    <w:rsid w:val="00FD11B6"/>
    <w:rsid w:val="00FD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D839"/>
  <w15:docId w15:val="{79C0A719-BE95-49C4-9F13-55FA638D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4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0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97A99"/>
    <w:pPr>
      <w:keepNext/>
      <w:spacing w:before="240" w:after="60"/>
      <w:outlineLvl w:val="2"/>
    </w:pPr>
    <w:rPr>
      <w:rFonts w:ascii="Arial" w:hAnsi="Arial" w:cs="Arial"/>
      <w:b/>
      <w:bCs/>
      <w:sz w:val="26"/>
      <w:szCs w:val="26"/>
    </w:rPr>
  </w:style>
  <w:style w:type="paragraph" w:styleId="4">
    <w:name w:val="heading 4"/>
    <w:basedOn w:val="a"/>
    <w:next w:val="a"/>
    <w:link w:val="40"/>
    <w:qFormat/>
    <w:rsid w:val="00097A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7A99"/>
    <w:rPr>
      <w:rFonts w:ascii="Arial" w:eastAsia="Times New Roman" w:hAnsi="Arial" w:cs="Arial"/>
      <w:b/>
      <w:bCs/>
      <w:sz w:val="26"/>
      <w:szCs w:val="26"/>
      <w:lang w:eastAsia="ru-RU"/>
    </w:rPr>
  </w:style>
  <w:style w:type="character" w:customStyle="1" w:styleId="40">
    <w:name w:val="Заголовок 4 Знак"/>
    <w:basedOn w:val="a0"/>
    <w:link w:val="4"/>
    <w:rsid w:val="00097A99"/>
    <w:rPr>
      <w:rFonts w:ascii="Times New Roman" w:eastAsia="Times New Roman" w:hAnsi="Times New Roman" w:cs="Times New Roman"/>
      <w:b/>
      <w:bCs/>
      <w:sz w:val="28"/>
      <w:szCs w:val="28"/>
      <w:lang w:eastAsia="ru-RU"/>
    </w:rPr>
  </w:style>
  <w:style w:type="paragraph" w:styleId="a3">
    <w:name w:val="Body Text Indent"/>
    <w:basedOn w:val="a"/>
    <w:link w:val="a4"/>
    <w:semiHidden/>
    <w:rsid w:val="00097A99"/>
    <w:pPr>
      <w:spacing w:line="360" w:lineRule="auto"/>
      <w:ind w:firstLine="900"/>
    </w:pPr>
    <w:rPr>
      <w:sz w:val="28"/>
    </w:rPr>
  </w:style>
  <w:style w:type="character" w:customStyle="1" w:styleId="a4">
    <w:name w:val="Основний текст з відступом Знак"/>
    <w:basedOn w:val="a0"/>
    <w:link w:val="a3"/>
    <w:semiHidden/>
    <w:rsid w:val="00097A99"/>
    <w:rPr>
      <w:rFonts w:ascii="Times New Roman" w:eastAsia="Times New Roman" w:hAnsi="Times New Roman" w:cs="Times New Roman"/>
      <w:sz w:val="28"/>
      <w:szCs w:val="24"/>
      <w:lang w:eastAsia="ru-RU"/>
    </w:rPr>
  </w:style>
  <w:style w:type="paragraph" w:styleId="a5">
    <w:name w:val="List Paragraph"/>
    <w:basedOn w:val="a"/>
    <w:uiPriority w:val="34"/>
    <w:qFormat/>
    <w:rsid w:val="002D64B0"/>
    <w:pPr>
      <w:ind w:left="720"/>
      <w:contextualSpacing/>
    </w:pPr>
  </w:style>
  <w:style w:type="character" w:customStyle="1" w:styleId="10">
    <w:name w:val="Заголовок 1 Знак"/>
    <w:basedOn w:val="a0"/>
    <w:link w:val="1"/>
    <w:uiPriority w:val="9"/>
    <w:rsid w:val="00310AB5"/>
    <w:rPr>
      <w:rFonts w:asciiTheme="majorHAnsi" w:eastAsiaTheme="majorEastAsia" w:hAnsiTheme="majorHAnsi" w:cstheme="majorBidi"/>
      <w:b/>
      <w:bCs/>
      <w:color w:val="365F91" w:themeColor="accent1" w:themeShade="BF"/>
      <w:sz w:val="28"/>
      <w:szCs w:val="28"/>
      <w:lang w:eastAsia="ru-RU"/>
    </w:rPr>
  </w:style>
  <w:style w:type="paragraph" w:styleId="2">
    <w:name w:val="Body Text Indent 2"/>
    <w:basedOn w:val="a"/>
    <w:link w:val="20"/>
    <w:uiPriority w:val="99"/>
    <w:semiHidden/>
    <w:unhideWhenUsed/>
    <w:rsid w:val="00310AB5"/>
    <w:pPr>
      <w:spacing w:after="120" w:line="480" w:lineRule="auto"/>
      <w:ind w:left="283"/>
    </w:pPr>
  </w:style>
  <w:style w:type="character" w:customStyle="1" w:styleId="20">
    <w:name w:val="Основний текст з відступом 2 Знак"/>
    <w:basedOn w:val="a0"/>
    <w:link w:val="2"/>
    <w:uiPriority w:val="99"/>
    <w:semiHidden/>
    <w:rsid w:val="00310AB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0AB5"/>
    <w:rPr>
      <w:rFonts w:ascii="Tahoma" w:hAnsi="Tahoma" w:cs="Tahoma"/>
      <w:sz w:val="16"/>
      <w:szCs w:val="16"/>
    </w:rPr>
  </w:style>
  <w:style w:type="character" w:customStyle="1" w:styleId="a7">
    <w:name w:val="Текст у виносці Знак"/>
    <w:basedOn w:val="a0"/>
    <w:link w:val="a6"/>
    <w:uiPriority w:val="99"/>
    <w:semiHidden/>
    <w:rsid w:val="00310AB5"/>
    <w:rPr>
      <w:rFonts w:ascii="Tahoma" w:eastAsia="Times New Roman" w:hAnsi="Tahoma" w:cs="Tahoma"/>
      <w:sz w:val="16"/>
      <w:szCs w:val="16"/>
      <w:lang w:eastAsia="ru-RU"/>
    </w:rPr>
  </w:style>
  <w:style w:type="paragraph" w:styleId="a8">
    <w:name w:val="Body Text"/>
    <w:basedOn w:val="a"/>
    <w:link w:val="a9"/>
    <w:uiPriority w:val="99"/>
    <w:semiHidden/>
    <w:unhideWhenUsed/>
    <w:rsid w:val="00D01577"/>
    <w:pPr>
      <w:spacing w:after="120"/>
    </w:pPr>
  </w:style>
  <w:style w:type="character" w:customStyle="1" w:styleId="a9">
    <w:name w:val="Основний текст Знак"/>
    <w:basedOn w:val="a0"/>
    <w:link w:val="a8"/>
    <w:uiPriority w:val="99"/>
    <w:semiHidden/>
    <w:rsid w:val="00D015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2099</Words>
  <Characters>11966</Characters>
  <Application>Microsoft Office Word</Application>
  <DocSecurity>4</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dcterms:created xsi:type="dcterms:W3CDTF">2020-12-27T11:27:00Z</dcterms:created>
  <dcterms:modified xsi:type="dcterms:W3CDTF">2020-12-27T11:27:00Z</dcterms:modified>
</cp:coreProperties>
</file>